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28" w:rsidRPr="000D1428" w:rsidRDefault="000D1428" w:rsidP="000D1428">
      <w:pPr>
        <w:spacing w:line="340" w:lineRule="atLeast"/>
        <w:jc w:val="center"/>
        <w:rPr>
          <w:b/>
        </w:rPr>
      </w:pPr>
      <w:r w:rsidRPr="000D1428">
        <w:rPr>
          <w:b/>
        </w:rPr>
        <w:t>Р.Ю. Виппер – «русский Эдуард Мейер»</w:t>
      </w:r>
    </w:p>
    <w:p w:rsidR="000D1428" w:rsidRDefault="000D1428" w:rsidP="000D1428">
      <w:pPr>
        <w:spacing w:line="340" w:lineRule="atLeast"/>
        <w:jc w:val="center"/>
      </w:pPr>
    </w:p>
    <w:p w:rsidR="000D1428" w:rsidRPr="000D1428" w:rsidRDefault="000D1428" w:rsidP="000D1428">
      <w:pPr>
        <w:spacing w:line="340" w:lineRule="atLeast"/>
        <w:jc w:val="center"/>
        <w:rPr>
          <w:i/>
        </w:rPr>
      </w:pPr>
      <w:r w:rsidRPr="000D1428">
        <w:rPr>
          <w:i/>
        </w:rPr>
        <w:t>Н.С. Алмазова</w:t>
      </w:r>
    </w:p>
    <w:p w:rsidR="000D1428" w:rsidRDefault="000D1428" w:rsidP="00CA6E23">
      <w:pPr>
        <w:spacing w:line="340" w:lineRule="atLeast"/>
        <w:ind w:firstLine="709"/>
      </w:pPr>
    </w:p>
    <w:p w:rsidR="00E259CB" w:rsidRDefault="00CA6E23" w:rsidP="00CA6E23">
      <w:pPr>
        <w:spacing w:line="340" w:lineRule="atLeast"/>
        <w:ind w:firstLine="709"/>
      </w:pPr>
      <w:r>
        <w:t xml:space="preserve">Название нашего доклада представляет собой отсылку не столько к концептуальному сходству трудов Э. Мейера и Р.Ю. Виппера, сколько к масштабу охвата в них фактов древней истории. Как известно, Э. Мейер был одним из последних ученых, способных, в силу многогранности своей подготовки и научных интересов, высказывать исследовательское мнение по проблемам всех трех основных разделов истории древности – по истории древнего Востока, древней Греции и древнего Рима. </w:t>
      </w:r>
      <w:proofErr w:type="gramStart"/>
      <w:r>
        <w:t>Именно на этой основе он создал единственную в своем роде «Историю древности»</w:t>
      </w:r>
      <w:r w:rsidR="006F518F">
        <w:t xml:space="preserve">: этот </w:t>
      </w:r>
      <w:r>
        <w:t xml:space="preserve">пятитомный труд хотя и был создан одним автором, но при этом </w:t>
      </w:r>
      <w:r w:rsidR="006F518F">
        <w:t>успешно обобщил фактический материал на уровне науки конца XIX в., в которой уже наметилась достаточно глубокая специализация не только по основным разделам древней истории, но и по отраслям внутри каждого из них.</w:t>
      </w:r>
      <w:proofErr w:type="gramEnd"/>
      <w:r w:rsidR="006F518F">
        <w:t xml:space="preserve"> Р.Ю. Виппер еще в дореволюционный, «российский» период своего научного пути выполнил аналогичную задачу «в формате» серии учебных пособий, которые освещали все разделы истории древности. Уникальность этих его трудов видится нам в том же, в чем и уникальность «Истории древности» Мейера: по сути дела, это единственный в российской и русскоязычной историографии </w:t>
      </w:r>
      <w:proofErr w:type="gramStart"/>
      <w:r w:rsidR="006F518F">
        <w:t>ХХ</w:t>
      </w:r>
      <w:proofErr w:type="gramEnd"/>
      <w:r w:rsidR="006F518F">
        <w:t>-XXI вв. опыт написания одним автором целостного очерка древней истории.</w:t>
      </w:r>
    </w:p>
    <w:p w:rsidR="005158B6" w:rsidRDefault="005158B6" w:rsidP="00CA6E23">
      <w:pPr>
        <w:spacing w:line="340" w:lineRule="atLeast"/>
        <w:ind w:firstLine="709"/>
      </w:pPr>
      <w:proofErr w:type="gramStart"/>
      <w:r>
        <w:t>Подобное суждение в принципе мо</w:t>
      </w:r>
      <w:r w:rsidR="00332CBC">
        <w:t xml:space="preserve">гло бы быть </w:t>
      </w:r>
      <w:r>
        <w:t>оспорено с помощью примеров, относящихся к тому же этапу отечественной историографии, что и труды по древней истории Р.Ю. Виппера: так, в 1908 г. появляется книга Н.И. Кареева «Монархии древнего Востока и греко-римского мира», а казанский профессор М.М. Хвостов в 1900-1910-е гг. готовит лекционные курсы «История древнего Востока», «История Греции» и</w:t>
      </w:r>
      <w:proofErr w:type="gramEnd"/>
      <w:r>
        <w:t xml:space="preserve"> «История Рима», которые неоднократно издаются в литографированном виде до революции и появляются в качестве «официальных» учебных пособий уже в советское время. Нам кажется, однако, что само наличие таких изданий не подрывает корректности предложенного нами сравнения. С трудами Виппера их все объединяет то, что в основе их лежат читавшиеся этими учеными и университетскими профессорами лекционные курсы: однако книга Кареева, хотя и обширная, все же привязана по своей проблематике к рассмотрению одной проблемы истории древности – существовавших на ее протяжении политических форм. </w:t>
      </w:r>
      <w:r w:rsidR="009A7B0E">
        <w:t>Следует подчеркнуть</w:t>
      </w:r>
      <w:r>
        <w:t>, что в основе этой книги лежат лекции, читавшиеся Кареевым в Санкт-Петербургском политехническом институте – т.е. аудитории, состоявшей не из гуманитариев</w:t>
      </w:r>
      <w:r w:rsidR="009A7B0E">
        <w:t xml:space="preserve">; да и сам ее автор </w:t>
      </w:r>
      <w:proofErr w:type="gramStart"/>
      <w:r w:rsidR="009A7B0E">
        <w:t>по</w:t>
      </w:r>
      <w:proofErr w:type="gramEnd"/>
      <w:r w:rsidR="009A7B0E">
        <w:t xml:space="preserve"> </w:t>
      </w:r>
      <w:proofErr w:type="gramStart"/>
      <w:r w:rsidR="009A7B0E">
        <w:t>своим</w:t>
      </w:r>
      <w:proofErr w:type="gramEnd"/>
      <w:r w:rsidR="009A7B0E">
        <w:t xml:space="preserve"> научным интересам – прежде всего историк нового времени. </w:t>
      </w:r>
      <w:proofErr w:type="gramStart"/>
      <w:r w:rsidR="009A7B0E">
        <w:t>Если в восприятии массовой аудитории, особенно с точки зрения тех широко известных аналогий, которые предоставляет именно новое время, противоположность между монархией и республиканским строем имеет действительно важнейшее значение, то в древности она ощущается в гораздо меньшей степени, так что и сама выдвинута Кареевым на первый план проблема выглядит наведенной на материал древности несколько искусственно.</w:t>
      </w:r>
      <w:proofErr w:type="gramEnd"/>
      <w:r w:rsidR="009A7B0E">
        <w:t xml:space="preserve"> Что касается лекционных курсов </w:t>
      </w:r>
      <w:proofErr w:type="spellStart"/>
      <w:r w:rsidR="009A7B0E">
        <w:t>Хвостова</w:t>
      </w:r>
      <w:proofErr w:type="spellEnd"/>
      <w:r w:rsidR="009A7B0E">
        <w:t xml:space="preserve">, не случайно, что до революции они «бытовали» </w:t>
      </w:r>
      <w:r w:rsidR="009A7B0E">
        <w:lastRenderedPageBreak/>
        <w:t xml:space="preserve">именно в виде литографированных материалов и были изданы по-настоящему лишь в 1920-е гг., в условиях фактического отсутствиях пособий по данной проблематике в советских вузах. Чисто практическая задача собрать, причем </w:t>
      </w:r>
      <w:proofErr w:type="gramStart"/>
      <w:r w:rsidR="009A7B0E">
        <w:t>достаточно конспективно</w:t>
      </w:r>
      <w:proofErr w:type="gramEnd"/>
      <w:r w:rsidR="009A7B0E">
        <w:t xml:space="preserve">, материал для удобства студентов преобладает в них над задачей его осмысления, что особенно заметно в курсе </w:t>
      </w:r>
      <w:proofErr w:type="spellStart"/>
      <w:r w:rsidR="009A7B0E">
        <w:t>Хвостова</w:t>
      </w:r>
      <w:proofErr w:type="spellEnd"/>
      <w:r w:rsidR="009A7B0E">
        <w:t xml:space="preserve"> «История древнего Востока». На наш взгляд, можно смело сказать, что общие работы Р.Ю. Виппера по древней истории действительно не имеют «конкурентов» в </w:t>
      </w:r>
      <w:proofErr w:type="gramStart"/>
      <w:r w:rsidR="009A7B0E">
        <w:t>плане</w:t>
      </w:r>
      <w:proofErr w:type="gramEnd"/>
      <w:r w:rsidR="009A7B0E">
        <w:t xml:space="preserve"> как подробности проработки фактического материала, так и его осмысления в рамках авторской концепции.</w:t>
      </w:r>
    </w:p>
    <w:p w:rsidR="009A7B0E" w:rsidRDefault="009A7B0E" w:rsidP="00CA6E23">
      <w:pPr>
        <w:spacing w:line="340" w:lineRule="atLeast"/>
        <w:ind w:firstLine="709"/>
      </w:pPr>
      <w:r>
        <w:t xml:space="preserve">Возвращаясь к предложенному нами сопоставлению трудов Р.Ю. Виппера и Э. Мейера, нельзя, разумеется, не констатировать и разницы между ними по многим параметрам. Стоит заметить, что </w:t>
      </w:r>
      <w:proofErr w:type="gramStart"/>
      <w:r>
        <w:t>в первые</w:t>
      </w:r>
      <w:proofErr w:type="gramEnd"/>
      <w:r>
        <w:t xml:space="preserve"> десятилетия ХХ в. «История древности» Мейера была изданием исключительного авторитета, ссылка на которое в ряде случаев была едва ли не более весомой, чем на реальный источник. </w:t>
      </w:r>
      <w:r w:rsidR="00B85B17">
        <w:t xml:space="preserve">Не меньшим авторитетом пользовалась и сама концепция истории древности и всемирной истории в целом, которую выдвинул Мейер и которая, как известно, состояла в постулировании цикличной повторяемости эпох натурального хозяйства («средневековья» или «феодализма») и активизации рыночных отношений («капитализма»). Такие эпохи Мейер находил в древности, и под влиянием этой концепции оказались многие исследователи, в т.ч. и крупнейший российский </w:t>
      </w:r>
      <w:proofErr w:type="spellStart"/>
      <w:r w:rsidR="00B85B17">
        <w:t>антиковед</w:t>
      </w:r>
      <w:proofErr w:type="spellEnd"/>
      <w:r w:rsidR="00B85B17">
        <w:t xml:space="preserve"> М.И. Ростовцев. Из упомянутых нами трудов влияние Мейера проявилось, в частности, в лекционных курсах </w:t>
      </w:r>
      <w:proofErr w:type="spellStart"/>
      <w:r w:rsidR="00B85B17">
        <w:t>Хвостова</w:t>
      </w:r>
      <w:proofErr w:type="spellEnd"/>
      <w:r w:rsidR="00B85B17">
        <w:t xml:space="preserve">, которые без каких-либо сомнений использовал «модернизирующую» терминологию немецкого исследователя для характеристики общественного строя Египта или Греции. </w:t>
      </w:r>
      <w:proofErr w:type="gramStart"/>
      <w:r w:rsidR="00B85B17">
        <w:t>Соотнесение с трудом и концепциями Мейера не может не быть критерием и для оценки общих трудов по древности Виппера, появившихся в начале ХХ в.</w:t>
      </w:r>
      <w:r w:rsidR="00A861C9">
        <w:t>, когда труд Мейера «гремел»</w:t>
      </w:r>
      <w:r w:rsidR="00B85B17">
        <w:t xml:space="preserve">; и надо сказать, что вывод о связи между ними должен быть существенно иным, чем применительно к упомянутым Ростовцеву и </w:t>
      </w:r>
      <w:proofErr w:type="spellStart"/>
      <w:r w:rsidR="00B85B17">
        <w:t>Хвостову</w:t>
      </w:r>
      <w:proofErr w:type="spellEnd"/>
      <w:r w:rsidR="00B85B17">
        <w:t>.</w:t>
      </w:r>
      <w:proofErr w:type="gramEnd"/>
      <w:r w:rsidR="00B85B17">
        <w:t xml:space="preserve"> Виппер, безусловно, проводит в своих трудах параллели между эпохами в истории древности и средневековьем и новым временем; однако его концептуальная оценка древней истории отнюдь не сводится к этому. По-видимому, </w:t>
      </w:r>
      <w:r w:rsidR="00F6033C">
        <w:t>принадлежность, по сути дела, к одному поколению с Мейером была достаточно серьезным основанием для того, чтобы отношение Виппера к этому исследователю не сводилось к простому подражательству.</w:t>
      </w:r>
    </w:p>
    <w:p w:rsidR="00F6033C" w:rsidRDefault="00F6033C" w:rsidP="00CA6E23">
      <w:pPr>
        <w:spacing w:line="340" w:lineRule="atLeast"/>
        <w:ind w:firstLine="709"/>
      </w:pPr>
      <w:proofErr w:type="gramStart"/>
      <w:r>
        <w:t>Существенно разным</w:t>
      </w:r>
      <w:proofErr w:type="gramEnd"/>
      <w:r>
        <w:t xml:space="preserve"> был и их путь к созданию общих трудов по древней истории. При обращении к «Истории древности» Э.</w:t>
      </w:r>
      <w:r w:rsidR="00112381">
        <w:t> </w:t>
      </w:r>
      <w:r>
        <w:t xml:space="preserve">Мейера часто упускается из вида то, что ее первый том увидел свет в 1884 г., когда его автору было всего 29 лет. Иными словами, немецкий ученый практически с самого начала своего творческого пути сделал своего рода «маркой» собственной деятельности издание (а затем и неоднократное переиздание) этого многотомного труда. Для Виппера, как и для многих авторов общих работ, изданных в России </w:t>
      </w:r>
      <w:proofErr w:type="gramStart"/>
      <w:r>
        <w:t>в начале</w:t>
      </w:r>
      <w:proofErr w:type="gramEnd"/>
      <w:r>
        <w:t xml:space="preserve"> ХХ в., его труды по истории древности были плодом чтения университетских лекционных курсов. </w:t>
      </w:r>
      <w:r w:rsidR="00112381">
        <w:t xml:space="preserve">Составление этих курсов составляло значительную часть деятельности Виппера как преподавателя с самого ее начала. Так, в 1895 г., во время своей службы в Новороссийском университете в Одессе, он пишет В.И. Герье об этой стороне своей работы: «…это какая-то непрерывная фабрикация лекций, прочтешь одну, </w:t>
      </w:r>
      <w:r w:rsidR="00112381">
        <w:lastRenderedPageBreak/>
        <w:t xml:space="preserve">придешь домой и уже садись за другую. </w:t>
      </w:r>
      <w:proofErr w:type="gramStart"/>
      <w:r w:rsidR="00112381">
        <w:t>Самая подготовка, хоть и не дает отдышки, в сущности, очень радует; постоянно передумываешь материал в разных направлениях, прибираешь аналогии, ставишь явления в том или другом разрезе, наконец, просто прочитываешь массу нового» (РГАЛИ.</w:t>
      </w:r>
      <w:proofErr w:type="gramEnd"/>
      <w:r w:rsidR="00112381">
        <w:t xml:space="preserve"> Ф. 2432. Оп. 1. Д. 423. </w:t>
      </w:r>
      <w:proofErr w:type="gramStart"/>
      <w:r w:rsidR="00112381">
        <w:t>Л. 4).</w:t>
      </w:r>
      <w:proofErr w:type="gramEnd"/>
      <w:r w:rsidR="00112381">
        <w:t xml:space="preserve"> Уровень лекций в университетах дореволюционной России был </w:t>
      </w:r>
      <w:proofErr w:type="gramStart"/>
      <w:r w:rsidR="00112381">
        <w:t>высоким</w:t>
      </w:r>
      <w:proofErr w:type="gramEnd"/>
      <w:r w:rsidR="00112381">
        <w:t xml:space="preserve"> в том числе и потому, что высокие требования к нему задавались и поддерживались Министерством народного просвещения. Таким образом, любой ученый, </w:t>
      </w:r>
      <w:r w:rsidR="00A861C9">
        <w:t>вступивший на стезю преподавания, в достаточно скором времени «обрастал» текстами своих лекций, которые могли стать основой общих работ, адресованных студентам и широкой аудитории; другое дело, что уровень осмысления материала в таких работах зависел, разумеется, от интересов и способностей лектора.</w:t>
      </w:r>
    </w:p>
    <w:p w:rsidR="00E40256" w:rsidRPr="00AE2E31" w:rsidRDefault="00A861C9" w:rsidP="00CA6E23">
      <w:pPr>
        <w:spacing w:line="340" w:lineRule="atLeast"/>
        <w:ind w:firstLine="709"/>
      </w:pPr>
      <w:proofErr w:type="gramStart"/>
      <w:r>
        <w:t xml:space="preserve">Публиковать свои лекционные материалы по истории древности Р.Ю. Виппер начинает в 1900-е гг. </w:t>
      </w:r>
      <w:r w:rsidR="00E40256">
        <w:t>В 1905 г. появляются его «Лекции по истории Греции», переизданные в 1906 и 1909 гг. и ставшие основой для появившейся в 1916 г. «Истории Греции в классическую эпоху»</w:t>
      </w:r>
      <w:r w:rsidR="00310FD5">
        <w:t>, которая, по сути дела, уже «перерастает» задачи учебного курса</w:t>
      </w:r>
      <w:r w:rsidR="00E40256">
        <w:t>.</w:t>
      </w:r>
      <w:proofErr w:type="gramEnd"/>
      <w:r w:rsidR="00E40256">
        <w:t xml:space="preserve"> В 1908 г. Виппер издает «Очерки истории Римской империи», переизданные в 1923 г. за рубежом – в Берлине, - хотя и еще до его эмиграции</w:t>
      </w:r>
      <w:r w:rsidR="00310FD5">
        <w:t>: опять же, эта книга более масштабна и ставит более серьезные задачи, чем просто учебное пособие</w:t>
      </w:r>
      <w:r w:rsidR="00E40256">
        <w:t xml:space="preserve">. В 1913 г. выходит </w:t>
      </w:r>
      <w:r w:rsidR="00310FD5">
        <w:t xml:space="preserve">«Древний Восток и эгейская культура» – наименее </w:t>
      </w:r>
      <w:r w:rsidR="00E40256">
        <w:t>масштабное</w:t>
      </w:r>
      <w:r w:rsidR="00310FD5" w:rsidRPr="00310FD5">
        <w:t xml:space="preserve"> </w:t>
      </w:r>
      <w:r w:rsidR="00310FD5">
        <w:t xml:space="preserve">пособие </w:t>
      </w:r>
      <w:r w:rsidR="00310FD5" w:rsidRPr="00663993">
        <w:rPr>
          <w:highlight w:val="yellow"/>
        </w:rPr>
        <w:t>Виппера</w:t>
      </w:r>
      <w:r w:rsidR="00E40256">
        <w:t>, дающее</w:t>
      </w:r>
      <w:r w:rsidR="00310FD5">
        <w:t>, однако,</w:t>
      </w:r>
      <w:r w:rsidR="00E40256">
        <w:t xml:space="preserve"> пищу для наблюдений над методами его автора; оно также было переиздано в 1916 г. Нельзя сказать, чтобы эти три учебных пособия «перекрывали» предмет древней истории исчерпывающим образом. В «Древнем Востоке и эгейской культуре» Виппер не затрагивает сюжетов, связанных с древним Ираном, Индией и Китаем, придерживаясь тем самым рамок понятия «классический Восток», сформулированного в конце </w:t>
      </w:r>
      <w:r w:rsidR="00E40256">
        <w:rPr>
          <w:lang w:val="en-US"/>
        </w:rPr>
        <w:t>XIX</w:t>
      </w:r>
      <w:r w:rsidR="00E40256" w:rsidRPr="00E40256">
        <w:t xml:space="preserve"> </w:t>
      </w:r>
      <w:proofErr w:type="gramStart"/>
      <w:r w:rsidR="00E40256">
        <w:t>в</w:t>
      </w:r>
      <w:proofErr w:type="gramEnd"/>
      <w:r w:rsidR="00E40256">
        <w:t>. французским востоковедом-египтологом Г. </w:t>
      </w:r>
      <w:proofErr w:type="spellStart"/>
      <w:r w:rsidR="00E40256">
        <w:t>Масперо</w:t>
      </w:r>
      <w:proofErr w:type="spellEnd"/>
      <w:r w:rsidR="00E40256">
        <w:t xml:space="preserve"> (и даже несколько их сужая, поскольку у </w:t>
      </w:r>
      <w:proofErr w:type="spellStart"/>
      <w:r w:rsidR="00E40256">
        <w:t>Масперо</w:t>
      </w:r>
      <w:proofErr w:type="spellEnd"/>
      <w:r w:rsidR="00E40256">
        <w:t xml:space="preserve"> Иран в это понятие попадал). </w:t>
      </w:r>
      <w:proofErr w:type="gramStart"/>
      <w:r w:rsidR="00E40256">
        <w:t xml:space="preserve">Принципиальной новацией, однако, было соединение с материалом по Ближнему Востоку характеристики </w:t>
      </w:r>
      <w:r w:rsidR="00AE2E31">
        <w:t xml:space="preserve">Греции и Крита </w:t>
      </w:r>
      <w:r w:rsidR="00AE2E31">
        <w:rPr>
          <w:lang w:val="en-US"/>
        </w:rPr>
        <w:t>III</w:t>
      </w:r>
      <w:r w:rsidR="00AE2E31" w:rsidRPr="00AE2E31">
        <w:t>-</w:t>
      </w:r>
      <w:r w:rsidR="00AE2E31">
        <w:rPr>
          <w:lang w:val="en-US"/>
        </w:rPr>
        <w:t>II</w:t>
      </w:r>
      <w:r w:rsidR="00AE2E31" w:rsidRPr="00AE2E31">
        <w:t xml:space="preserve"> </w:t>
      </w:r>
      <w:r w:rsidR="00AE2E31">
        <w:t>тыс. до н.э.: давая ее, Виппер ориентировался не только на уже ставшие классическими исследования Г. </w:t>
      </w:r>
      <w:proofErr w:type="spellStart"/>
      <w:r w:rsidR="00AE2E31">
        <w:t>Шлимана</w:t>
      </w:r>
      <w:proofErr w:type="spellEnd"/>
      <w:r w:rsidR="00AE2E31">
        <w:t>, но и на совсем новые в то время данные раскопок А. Эванса на Крите.</w:t>
      </w:r>
      <w:proofErr w:type="gramEnd"/>
      <w:r w:rsidR="00AE2E31">
        <w:t xml:space="preserve"> Однако если ограничение материала в «Древнем Востоке и эгейской культуре» в целом следует традиции университетских курсов в Европе и России начала ХХ в., то для пособий по Греции и Риму оно произвольно и определяется замыслом их автора. </w:t>
      </w:r>
      <w:proofErr w:type="gramStart"/>
      <w:r w:rsidR="00AE2E31">
        <w:t>Лекционный курс по Греции Виппер ограничивает классическим временем, не затрагивая следующую за ни эпоху эллинизма; а «Очерки по истории Римской империи», как не раз заме</w:t>
      </w:r>
      <w:r w:rsidR="00AE2E31" w:rsidRPr="00663993">
        <w:rPr>
          <w:highlight w:val="yellow"/>
        </w:rPr>
        <w:t>тили</w:t>
      </w:r>
      <w:r w:rsidR="00AE2E31">
        <w:t xml:space="preserve"> исследователи творчества Виппера, не затрагивают собственно императорское время.</w:t>
      </w:r>
      <w:proofErr w:type="gramEnd"/>
      <w:r w:rsidR="00AE2E31">
        <w:t xml:space="preserve"> Название этого пособия связано со стремлением его автора обрисовать в нем переход римского государства к фазе «империализма», которая наступает еще во времена великих завоеваний Римской республики </w:t>
      </w:r>
      <w:r w:rsidR="00AE2E31">
        <w:rPr>
          <w:lang w:val="en-US"/>
        </w:rPr>
        <w:t>III</w:t>
      </w:r>
      <w:r w:rsidR="00AE2E31" w:rsidRPr="00AE2E31">
        <w:t>-</w:t>
      </w:r>
      <w:r w:rsidR="00AE2E31">
        <w:rPr>
          <w:lang w:val="en-US"/>
        </w:rPr>
        <w:t>II</w:t>
      </w:r>
      <w:r w:rsidR="00AE2E31" w:rsidRPr="00AE2E31">
        <w:t xml:space="preserve"> </w:t>
      </w:r>
      <w:r w:rsidR="00AE2E31">
        <w:t xml:space="preserve">вв. </w:t>
      </w:r>
      <w:proofErr w:type="gramStart"/>
      <w:r w:rsidR="00AE2E31">
        <w:t>до</w:t>
      </w:r>
      <w:proofErr w:type="gramEnd"/>
      <w:r w:rsidR="00AE2E31">
        <w:t xml:space="preserve"> н.э.</w:t>
      </w:r>
    </w:p>
    <w:p w:rsidR="00A861C9" w:rsidRDefault="005F7398" w:rsidP="00CA6E23">
      <w:pPr>
        <w:spacing w:line="340" w:lineRule="atLeast"/>
        <w:ind w:firstLine="709"/>
      </w:pPr>
      <w:r>
        <w:t xml:space="preserve">Среди учебных пособий Виппера его книга «Древний Восток и эгейская культура» привлекла несравненно меньше внимания, чем прочие, по той очевидной причине, что занимавшиеся его наследием исследователи историографии были несравненно больше осведомлены о проблемах </w:t>
      </w:r>
      <w:proofErr w:type="spellStart"/>
      <w:r>
        <w:t>антиковедения</w:t>
      </w:r>
      <w:proofErr w:type="spellEnd"/>
      <w:r>
        <w:t xml:space="preserve">, нежели востоковедения. Между тем именно это </w:t>
      </w:r>
      <w:r>
        <w:lastRenderedPageBreak/>
        <w:t xml:space="preserve">пособие примечательно, поскольку рассмотренный в нем материал нескольких тысячелетий предоставлял его автору богатую пищу для обобщений. Именно в кратком предисловии к этому пособию Виппер формулирует принципы, которых придерживается при подаче исторического материала. Прежде всего, он ставит перед собой задачу «описать географическую обстановку и указать на физическую обусловленность природных явлений» (с. 3). По сути дела, решению этой задачи посвящена вся первая глава пособия, где дается подробная географическая и этнографическая характеристика стран Ближнего Востока: важность этой задачи для Виппера проявилась и в том, что он лично составил для своего пособия карты. </w:t>
      </w:r>
      <w:r w:rsidR="001C1D1B">
        <w:t xml:space="preserve">«Другой задачей» автора учебного пособия Виппер видел в том, чтобы «поставить всюду, где возможно, в теснейшую связь те два ряда явлений, которые различают обыкновенно под названиями внешних событий и внутренних состояний» (с. 3). </w:t>
      </w:r>
      <w:proofErr w:type="gramStart"/>
      <w:r w:rsidR="001C1D1B">
        <w:t>По его мнению, «рискует остаться непонятым и неинтересным» историк, описывающий военно-политические события «без попытки связать их с усложнениями хозяйственной жизни, торговых отношений роста или уменьшения населения и т.д.»; равным образом, немыслимо отделять явления культуры и религии от их основы в событиях политической истории и «составлять из них какую-то особую категорию отвлеченной интеллектуальной жизни людей» (с. 4).</w:t>
      </w:r>
      <w:proofErr w:type="gramEnd"/>
      <w:r w:rsidR="001C1D1B">
        <w:t xml:space="preserve"> В приведенных </w:t>
      </w:r>
      <w:proofErr w:type="gramStart"/>
      <w:r w:rsidR="001C1D1B">
        <w:t>формулировках</w:t>
      </w:r>
      <w:proofErr w:type="gramEnd"/>
      <w:r w:rsidR="001C1D1B">
        <w:t xml:space="preserve"> Виппера хорошо видно его стремление найти некую объективную первооснову логики исторического процесса – первооснову материальную, что было закономерно в эпоху, когда экономическая история достаточно властно обозначила себя как важнейшее направление исследований в мировой науки. Вместе, судя по этим же формулировкам, Виппер, признавая значимость такой материальной первоосновы, едва ли считает ее жестко и прямолинейно детерминирующей все исторические явления. Скорее, он стремится показать исторический процесс как гармоничный синтез целого ряда составляющих, подчиняющийся некоей единой логике.</w:t>
      </w:r>
    </w:p>
    <w:p w:rsidR="001C1D1B" w:rsidRDefault="001C1D1B" w:rsidP="00CA6E23">
      <w:pPr>
        <w:spacing w:line="340" w:lineRule="atLeast"/>
        <w:ind w:firstLine="709"/>
      </w:pPr>
      <w:r>
        <w:t>Еще одна «установка» Виппера, обозначенная в этом кратком предисловии, - это столь же «</w:t>
      </w:r>
      <w:proofErr w:type="spellStart"/>
      <w:r>
        <w:t>синтезное</w:t>
      </w:r>
      <w:proofErr w:type="spellEnd"/>
      <w:r>
        <w:t xml:space="preserve">» восприятие </w:t>
      </w:r>
      <w:r w:rsidR="002633D1">
        <w:t xml:space="preserve">процессов, происходивших в древности на культурном пространстве «классического Востока». То, что «Восток в собственном смысле по-прежнему резко отделен от истории Европы», кажется ему недостатком существующих «пособий и крупных сочинений по истории древности», тем менее терпимым на фоне крупнейших археологических открытий недавнего времени. </w:t>
      </w:r>
      <w:r w:rsidR="006C7C6E">
        <w:t xml:space="preserve">По его мнению, «троянская и эгейско-критская культуры не уступают по древности нильской и </w:t>
      </w:r>
      <w:proofErr w:type="spellStart"/>
      <w:r w:rsidR="006C7C6E">
        <w:t>евфратской</w:t>
      </w:r>
      <w:proofErr w:type="spellEnd"/>
      <w:r w:rsidR="006C7C6E">
        <w:t xml:space="preserve">», а интеграция древнего мира в хозяйственном и политическом отношении произошла «вовсе не около времени нашей эры, в результате походов Александра Македонского и римских императоров, </w:t>
      </w:r>
      <w:proofErr w:type="gramStart"/>
      <w:r w:rsidR="006C7C6E">
        <w:t>а</w:t>
      </w:r>
      <w:proofErr w:type="gramEnd"/>
      <w:r w:rsidR="006C7C6E">
        <w:t xml:space="preserve"> по крайней мере за 2 или 3 тысячелетия до Р.Х.» (с. 3). </w:t>
      </w:r>
      <w:r w:rsidR="00BF2CB0">
        <w:t xml:space="preserve">В </w:t>
      </w:r>
      <w:proofErr w:type="gramStart"/>
      <w:r w:rsidR="00BF2CB0">
        <w:t>свете</w:t>
      </w:r>
      <w:proofErr w:type="gramEnd"/>
      <w:r w:rsidR="00BF2CB0">
        <w:t xml:space="preserve"> последующих работ историков такие формулировки могут показаться чрезмерными, однако нельзя забывать, что они принадлежат времени, когда археологические открытия действительно открывали новые горизонты научного познания и все возможности этого было трудно оценить. Так или иначе, попытка построить связную картину ранней древности, в которой каждый регион занимает принадлежащее ему место, безусловно, ярко характеризует научный кругозор исследователя и видение им перспективы.</w:t>
      </w:r>
    </w:p>
    <w:p w:rsidR="00BF2CB0" w:rsidRDefault="00BF2CB0" w:rsidP="00CA6E23">
      <w:pPr>
        <w:spacing w:line="340" w:lineRule="atLeast"/>
        <w:ind w:firstLine="709"/>
      </w:pPr>
      <w:r>
        <w:lastRenderedPageBreak/>
        <w:t xml:space="preserve">Понятно, что </w:t>
      </w:r>
      <w:proofErr w:type="spellStart"/>
      <w:r>
        <w:t>фактологически</w:t>
      </w:r>
      <w:proofErr w:type="spellEnd"/>
      <w:r>
        <w:t xml:space="preserve"> книга Виппера «Древний Восток и эгейская культура» строится на материале чужих исследований, которые он указывает в ее конце в «Библиографических замечаниях». Из общих работ по Ближнему Востоку Виппер использовал и «Древнюю историю народов классического Востока» Г. </w:t>
      </w:r>
      <w:proofErr w:type="spellStart"/>
      <w:r>
        <w:t>Масперо</w:t>
      </w:r>
      <w:proofErr w:type="spellEnd"/>
      <w:r>
        <w:t xml:space="preserve">, и «Историю древности» Мейера. Во втором издании этого пособия он упоминает и «Историю древнего Востока» Б.А. Тураева, отмечая, однако, что этот автор «превосходно осведомляет относительно литературы, менее внимания к археологии, нет социальных характеристик». В основу изложения истории древнего Египта </w:t>
      </w:r>
      <w:r w:rsidR="00F949E8">
        <w:t xml:space="preserve">Виппер положил «Историю Египта» </w:t>
      </w:r>
      <w:proofErr w:type="gramStart"/>
      <w:r w:rsidR="00F949E8">
        <w:t>Дж</w:t>
      </w:r>
      <w:proofErr w:type="gramEnd"/>
      <w:r w:rsidR="00F949E8">
        <w:t>. Г. </w:t>
      </w:r>
      <w:proofErr w:type="spellStart"/>
      <w:r w:rsidR="00F949E8">
        <w:t>Брэстеда</w:t>
      </w:r>
      <w:proofErr w:type="spellEnd"/>
      <w:r w:rsidR="00F949E8">
        <w:t>, написанную в 1905 г. и ко времени второго издания его пособия уже переведенную на русский язык. Другие регионы Ближнего Востока характеризуются на основе более широкого круга работ, среди которых важное место занимают и публикации источников.</w:t>
      </w:r>
    </w:p>
    <w:p w:rsidR="00F949E8" w:rsidRDefault="00F949E8" w:rsidP="00CA6E23">
      <w:pPr>
        <w:spacing w:line="340" w:lineRule="atLeast"/>
        <w:ind w:firstLine="709"/>
      </w:pPr>
      <w:r>
        <w:t xml:space="preserve">В силу этого собственный вклад Виппера в содержание своего учебного пособия </w:t>
      </w:r>
      <w:proofErr w:type="gramStart"/>
      <w:r>
        <w:t>состоит</w:t>
      </w:r>
      <w:proofErr w:type="gramEnd"/>
      <w:r>
        <w:t xml:space="preserve"> прежде всего в постулировании для него определенной теоретической схемы. В частности, она оказывается </w:t>
      </w:r>
      <w:r w:rsidR="00FD6220">
        <w:t xml:space="preserve">достаточно оригинальной в том, что касается возникновения на Ближнем Востоке государства. Опираясь на материал Месопотамии и на некоторые заключения, делавшиеся в тогдашней науке на материале Египта, Виппер высказал мнение, что древнейшая </w:t>
      </w:r>
      <w:r w:rsidR="00B114A3">
        <w:t xml:space="preserve">политическая организация </w:t>
      </w:r>
      <w:r w:rsidR="00FD6220">
        <w:t xml:space="preserve">зарождалась в этих регионах в форме «теократии», контролировавшей небольшие территории. Сопоставление с материалом Греции, Малой Азии и Палестины приводит Виппера к выводу, что эта </w:t>
      </w:r>
      <w:r w:rsidR="00B114A3">
        <w:t>структура</w:t>
      </w:r>
      <w:r w:rsidR="00FD6220">
        <w:t xml:space="preserve"> вообще универсальна во всех регионах мира и является «продолжением очень старинной формы общежития». </w:t>
      </w:r>
      <w:r w:rsidR="00B114A3">
        <w:t xml:space="preserve">Примечательно, что Виппер, по сути дела, воздерживается от того, чтобы обозначать эту форму организации общества как государство, явно считая, что она складывается еще в эпоху первобытности (с. 29-30). Грань между первобытностью и цивилизацией для него тем более смутна, что он считает вполне возможным очень раннее появление достаточно сложных культурных достижений: так, он принимает мнение Э. Мейера о появлении календарного летосчисления в Египте на исходе </w:t>
      </w:r>
      <w:r w:rsidR="00B114A3">
        <w:rPr>
          <w:lang w:val="en-US"/>
        </w:rPr>
        <w:t>V</w:t>
      </w:r>
      <w:r w:rsidR="00B114A3" w:rsidRPr="00B114A3">
        <w:t xml:space="preserve"> </w:t>
      </w:r>
      <w:r w:rsidR="00B114A3">
        <w:t xml:space="preserve">тыс. до н.э., в 4241 г. </w:t>
      </w:r>
      <w:proofErr w:type="gramStart"/>
      <w:r w:rsidR="00B114A3">
        <w:t>до</w:t>
      </w:r>
      <w:proofErr w:type="gramEnd"/>
      <w:r w:rsidR="00B114A3">
        <w:t xml:space="preserve"> н.э. (с. 27). Более того, он говорит с некоторым скепсисом об историках, «которые считают именно образование государства изначальным фактом культурного развития» (с. 27). Подлинное возникновение государства – сложного и иерархического аппарата, состоящего из «постоянных гарнизонов, наместников, сборщиков дани, стражников» - Виппер связывает с фактом завоевания: по его мнению, и в Месопотамии и в Египте мир неиерархических теократических общин подвергся завоеваниям «номадов», что привело к возникновению региональных государств (с. 28).</w:t>
      </w:r>
      <w:r w:rsidR="0007701E">
        <w:t xml:space="preserve"> Подчинение завоевателями накопленных «теократиями» ресурсов обеспечивает дальнейшее ускоренное развитие цивилизации, но и приводит к социальным конфликтам.</w:t>
      </w:r>
    </w:p>
    <w:p w:rsidR="00B114A3" w:rsidRDefault="00B114A3" w:rsidP="00CA6E23">
      <w:pPr>
        <w:spacing w:line="340" w:lineRule="atLeast"/>
        <w:ind w:firstLine="709"/>
      </w:pPr>
      <w:r>
        <w:t xml:space="preserve">О том, что фактические основания для выдвижения такой концепции крайне невелики, Виппер, не слишком стесняясь, говорит сам. </w:t>
      </w:r>
      <w:r w:rsidR="002B6753">
        <w:t xml:space="preserve">По его мнению, скудость данных для ранних периодов истории может и должна компенсироваться при помощи «реконструкции, т.е. заключения от более поздних явлений к более </w:t>
      </w:r>
      <w:proofErr w:type="gramStart"/>
      <w:r w:rsidR="002B6753">
        <w:t>ранним</w:t>
      </w:r>
      <w:proofErr w:type="gramEnd"/>
      <w:r w:rsidR="002B6753">
        <w:t xml:space="preserve">» (с. 27). В </w:t>
      </w:r>
      <w:proofErr w:type="gramStart"/>
      <w:r w:rsidR="002B6753">
        <w:t>Египте</w:t>
      </w:r>
      <w:proofErr w:type="gramEnd"/>
      <w:r w:rsidR="002B6753">
        <w:t xml:space="preserve"> исследователи видят «наслоение нового на старое», состоящее в сосуществовании структуры номов с </w:t>
      </w:r>
      <w:proofErr w:type="spellStart"/>
      <w:r w:rsidR="002B6753">
        <w:t>общеегипетским</w:t>
      </w:r>
      <w:proofErr w:type="spellEnd"/>
      <w:r w:rsidR="002B6753">
        <w:t xml:space="preserve"> государством (с. 29). По мнению Виппера, оно и </w:t>
      </w:r>
      <w:r w:rsidR="002B6753">
        <w:lastRenderedPageBreak/>
        <w:t>возникло в результате какого-то очень древнего завоевания, причем историк довольно легко обходит считавшийся тогда установленным факт первоначального существования в долине Нила двух крупных государств – нижне</w:t>
      </w:r>
      <w:proofErr w:type="gramStart"/>
      <w:r w:rsidR="002B6753">
        <w:t>е-</w:t>
      </w:r>
      <w:proofErr w:type="gramEnd"/>
      <w:r w:rsidR="002B6753">
        <w:t xml:space="preserve"> и </w:t>
      </w:r>
      <w:proofErr w:type="spellStart"/>
      <w:r w:rsidR="002B6753">
        <w:t>верхнеегипетского</w:t>
      </w:r>
      <w:proofErr w:type="spellEnd"/>
      <w:r w:rsidR="002B6753">
        <w:t xml:space="preserve">: по его мнению, «возможно, что оба государства были основаны одной группой завоевателей, вожди которых поделили владения между собой» (с. 35). </w:t>
      </w:r>
      <w:r w:rsidR="007B1864">
        <w:t xml:space="preserve">В древнейшей Месопотамии Виппер отмечает наличие двух обозначений правителей: термина </w:t>
      </w:r>
      <w:proofErr w:type="spellStart"/>
      <w:r w:rsidR="007B1864" w:rsidRPr="007B1864">
        <w:rPr>
          <w:i/>
        </w:rPr>
        <w:t>патеси</w:t>
      </w:r>
      <w:proofErr w:type="spellEnd"/>
      <w:r w:rsidR="007B1864">
        <w:t xml:space="preserve"> (теперь он читается </w:t>
      </w:r>
      <w:proofErr w:type="spellStart"/>
      <w:r w:rsidR="007B1864" w:rsidRPr="007B1864">
        <w:rPr>
          <w:i/>
        </w:rPr>
        <w:t>энси</w:t>
      </w:r>
      <w:proofErr w:type="spellEnd"/>
      <w:r w:rsidR="007B1864">
        <w:t xml:space="preserve">), обозначавшего «местного зависимого правителя» и «служителя божьего», и термина </w:t>
      </w:r>
      <w:proofErr w:type="spellStart"/>
      <w:r w:rsidR="007B1864" w:rsidRPr="007B1864">
        <w:rPr>
          <w:i/>
        </w:rPr>
        <w:t>лугал</w:t>
      </w:r>
      <w:r w:rsidR="007B1864">
        <w:rPr>
          <w:i/>
        </w:rPr>
        <w:t>ь</w:t>
      </w:r>
      <w:proofErr w:type="spellEnd"/>
      <w:r w:rsidR="007B1864">
        <w:t xml:space="preserve"> – обозначения «более сильной объединяющей власти» (с. 38). </w:t>
      </w:r>
      <w:r w:rsidR="0007701E">
        <w:t xml:space="preserve">Реальный факт завоевания страны кочевниками Виппер указывает только в приходе «номадов» в Месопотамию накануне эпохи Хаммурапи, но при этом уверенно допускает такие же события для более ранних эпох в истории этого региона (с. 28). </w:t>
      </w:r>
    </w:p>
    <w:p w:rsidR="0007701E" w:rsidRDefault="0007701E" w:rsidP="00CA6E23">
      <w:pPr>
        <w:spacing w:line="340" w:lineRule="atLeast"/>
        <w:ind w:firstLine="709"/>
      </w:pPr>
      <w:r>
        <w:t xml:space="preserve">Гипотезы о возникновении древнейшей государственности вследствие завоевания (в частности, концепция «династической расы» применительно к истории Египта) действительно выдвигались в науке; однако схема Виппера явно опирается не на них. Для него явно необычайно важно показать, что </w:t>
      </w:r>
      <w:proofErr w:type="spellStart"/>
      <w:r>
        <w:t>догосударственный</w:t>
      </w:r>
      <w:proofErr w:type="spellEnd"/>
      <w:r>
        <w:t xml:space="preserve"> период чрезвычайно продуктивен в культурном и </w:t>
      </w:r>
      <w:proofErr w:type="spellStart"/>
      <w:r>
        <w:t>цивилизационном</w:t>
      </w:r>
      <w:proofErr w:type="spellEnd"/>
      <w:r>
        <w:t xml:space="preserve"> отношении; а его смена государственностью выглядит </w:t>
      </w:r>
      <w:r w:rsidR="00AB355B">
        <w:t xml:space="preserve">достаточно </w:t>
      </w:r>
      <w:r>
        <w:t>грубым и насильственным актом. От такого представления достаточно естественно протянуть нить к тому культу демократии, который характерен для пособий Виппера по истории Греции и Рима.</w:t>
      </w:r>
    </w:p>
    <w:p w:rsidR="00247D09" w:rsidRDefault="00247D09" w:rsidP="00CA6E23">
      <w:pPr>
        <w:spacing w:line="340" w:lineRule="atLeast"/>
        <w:ind w:firstLine="709"/>
      </w:pPr>
      <w:r>
        <w:t xml:space="preserve">Интеграция в мир стран Ближнего Востока </w:t>
      </w:r>
      <w:r>
        <w:rPr>
          <w:lang w:val="en-US"/>
        </w:rPr>
        <w:t>III</w:t>
      </w:r>
      <w:r w:rsidRPr="00247D09">
        <w:t>-</w:t>
      </w:r>
      <w:r>
        <w:rPr>
          <w:lang w:val="en-US"/>
        </w:rPr>
        <w:t>II</w:t>
      </w:r>
      <w:r w:rsidRPr="00247D09">
        <w:t xml:space="preserve"> </w:t>
      </w:r>
      <w:r>
        <w:t xml:space="preserve">тыс. до н.э. стран «Эгейской культуры» выглядит у Виппера несколько насильственно, </w:t>
      </w:r>
      <w:proofErr w:type="gramStart"/>
      <w:r>
        <w:t>но</w:t>
      </w:r>
      <w:proofErr w:type="gramEnd"/>
      <w:r>
        <w:t xml:space="preserve"> в общем ожидаемо для этапа истории науки, отмеченного увлечением археологическими открытиями: для древнего Крита он явно переоценивает роль контактов с цивилизациями Востока, особенно с Египтом, считая, что именно в подтвержденных археологически контактах с ними были восприняты многие культурные достижения. </w:t>
      </w:r>
      <w:r w:rsidR="001400ED">
        <w:t>Гибель критской цивилизации Виппер связывает с завоеванием, очевидно, представлявшим собой очень широкое движение с севера Балканского полуострова и, видимо, оборвавшим связи с Востоком всего эгейского мира (не только Крита, но и подвластных ему ранее регионов Греции).</w:t>
      </w:r>
      <w:r w:rsidR="00AB355B">
        <w:t xml:space="preserve"> В </w:t>
      </w:r>
      <w:proofErr w:type="gramStart"/>
      <w:r w:rsidR="00AB355B">
        <w:t>завоевании</w:t>
      </w:r>
      <w:proofErr w:type="gramEnd"/>
      <w:r w:rsidR="00AB355B">
        <w:t xml:space="preserve"> Ближнего Востока Киром Виппер видит географически предопределенное «объединение всей горной полосы, облегающей цепь </w:t>
      </w:r>
      <w:proofErr w:type="spellStart"/>
      <w:r w:rsidR="00AB355B">
        <w:t>оазов</w:t>
      </w:r>
      <w:proofErr w:type="spellEnd"/>
      <w:r w:rsidR="00AB355B">
        <w:t xml:space="preserve"> Передней Азии» и считает, что последующий период истории Востока уже тесно связан с историей классической Греции.</w:t>
      </w:r>
    </w:p>
    <w:p w:rsidR="00C67539" w:rsidRDefault="007B479B" w:rsidP="00CA6E23">
      <w:pPr>
        <w:spacing w:line="340" w:lineRule="atLeast"/>
        <w:ind w:firstLine="709"/>
      </w:pPr>
      <w:proofErr w:type="gramStart"/>
      <w:r>
        <w:t>Об учебных пособиях Р.Ю. Виппера по истории древней Греции и древнего Рима на сегодняшний день написано не так мало, и важнейшие моменты в их концепции достаточно хорошо известны; однако нам кажется уместным и перспективным поставить их в связь с теми наблюдениями, которые мы сделали на материале пособия «Древний Восток и эгейская культура».</w:t>
      </w:r>
      <w:proofErr w:type="gramEnd"/>
      <w:r>
        <w:t xml:space="preserve"> Пособия Виппера по античности являются результатом его собственных наблюдений и выводов в большей </w:t>
      </w:r>
      <w:r w:rsidR="00851574">
        <w:t>степени</w:t>
      </w:r>
      <w:r>
        <w:t>, нежели пособие по Востоку</w:t>
      </w:r>
      <w:r w:rsidR="00C67539">
        <w:t>. Г</w:t>
      </w:r>
      <w:r>
        <w:t xml:space="preserve">реческий материал </w:t>
      </w:r>
      <w:r w:rsidR="00C67539">
        <w:t xml:space="preserve">представлен несравненно </w:t>
      </w:r>
      <w:r>
        <w:t xml:space="preserve">полнее в «Истории Греции в классическую эпоху» </w:t>
      </w:r>
      <w:r w:rsidR="00C67539">
        <w:t xml:space="preserve">- издании </w:t>
      </w:r>
      <w:r>
        <w:t>1916 г.</w:t>
      </w:r>
      <w:r w:rsidR="00C67539">
        <w:t xml:space="preserve">, которое обладает признаками завершенного авторского труда в гораздо большей степени, чем более ранние «Лекции по истории Греции». </w:t>
      </w:r>
      <w:proofErr w:type="gramStart"/>
      <w:r w:rsidR="00C67539">
        <w:t xml:space="preserve">В свое время В.П. Бузескул высказал мнение о том, что </w:t>
      </w:r>
      <w:proofErr w:type="spellStart"/>
      <w:r w:rsidR="00C67539">
        <w:t>фактографичность</w:t>
      </w:r>
      <w:proofErr w:type="spellEnd"/>
      <w:r w:rsidR="00C67539">
        <w:t xml:space="preserve"> «Истории Греции…» по сравнению с «Лекциями…», концентрация в этой книге на «истории внешней», в </w:t>
      </w:r>
      <w:r w:rsidR="00C67539">
        <w:lastRenderedPageBreak/>
        <w:t>терминологии самого Виппера, является признаком поворота в его историческом мировоззрении, окончательно обозначившемся в его брошюре 1921 г. «Кризис исторической науки», где историк «отрекается от прежних воззрений своих на главные факторы истории и выдвигает события</w:t>
      </w:r>
      <w:proofErr w:type="gramEnd"/>
      <w:r w:rsidR="00C67539">
        <w:t xml:space="preserve">, </w:t>
      </w:r>
      <w:proofErr w:type="gramStart"/>
      <w:r w:rsidR="00C67539">
        <w:t xml:space="preserve">личности, идеи взамен состояний, массы, экономики» </w:t>
      </w:r>
      <w:r w:rsidR="00C67539" w:rsidRPr="00C67539">
        <w:t>[</w:t>
      </w:r>
      <w:r w:rsidR="00C67539">
        <w:t>Бузескул, 2008, с. 279; ср. </w:t>
      </w:r>
      <w:proofErr w:type="spellStart"/>
      <w:r w:rsidR="00C67539">
        <w:t>Володихин</w:t>
      </w:r>
      <w:proofErr w:type="spellEnd"/>
      <w:r w:rsidR="00C67539">
        <w:t>, 1997, с. 57-58</w:t>
      </w:r>
      <w:r w:rsidR="00C67539" w:rsidRPr="00C67539">
        <w:t>]</w:t>
      </w:r>
      <w:r w:rsidR="00C67539">
        <w:t>.</w:t>
      </w:r>
      <w:proofErr w:type="gramEnd"/>
      <w:r w:rsidR="00C67539">
        <w:t xml:space="preserve"> </w:t>
      </w:r>
      <w:proofErr w:type="gramStart"/>
      <w:r w:rsidR="00C67539">
        <w:t xml:space="preserve">На наш взгляд, такое суждение может быть и чрезмерным: легко убедиться, что формулировки обобщений и выводов в «Лекциях…» и в «Истории Греции…» часто (по сути дела, систематически) совпадают, так что </w:t>
      </w:r>
      <w:proofErr w:type="spellStart"/>
      <w:r w:rsidR="00C67539">
        <w:t>фактографичность</w:t>
      </w:r>
      <w:proofErr w:type="spellEnd"/>
      <w:r w:rsidR="00C67539">
        <w:t xml:space="preserve"> второго из этих изданий разумнее связать не с изменением концепции его автора, а с естественным «наращиванием материала» при превращении сравнительно компактной «рабочей» по своим задачам публикации в фундаментальный труд</w:t>
      </w:r>
      <w:proofErr w:type="gramEnd"/>
      <w:r w:rsidR="00C67539">
        <w:t>. Разумеется, это никак не исключает уточнение Виппером в ходе этой переработки деталей своей концепции.</w:t>
      </w:r>
    </w:p>
    <w:p w:rsidR="00AB355B" w:rsidRDefault="007B479B" w:rsidP="00CA6E23">
      <w:pPr>
        <w:spacing w:line="340" w:lineRule="atLeast"/>
        <w:ind w:firstLine="709"/>
      </w:pPr>
      <w:r>
        <w:t xml:space="preserve">Начало греческой истории в гомеровский период Виппер видит в существовании «маленьких теократических общин» (с. 78), в которых религия являлась важным синтезирующим началом, а их вождь-басилевс «был жрецом и судьей, но не имел военной власти» (с. 76; см. в целом 73-78). </w:t>
      </w:r>
      <w:proofErr w:type="gramStart"/>
      <w:r>
        <w:t xml:space="preserve">Тем самым в начале </w:t>
      </w:r>
      <w:r>
        <w:rPr>
          <w:lang w:val="en-US"/>
        </w:rPr>
        <w:t>I</w:t>
      </w:r>
      <w:r w:rsidRPr="007B479B">
        <w:t xml:space="preserve"> </w:t>
      </w:r>
      <w:r>
        <w:t>тыс. до н.э. он усматривает в греческой истории тот же этап, с которого тысячелетиями раньше началось развитие цивилизаций Египта и Месопотамии.</w:t>
      </w:r>
      <w:proofErr w:type="gramEnd"/>
      <w:r w:rsidR="00DC4777">
        <w:t xml:space="preserve"> </w:t>
      </w:r>
      <w:proofErr w:type="gramStart"/>
      <w:r w:rsidR="00DC4777">
        <w:t xml:space="preserve">Примечательно его нежелание обозначать гомеровское время термином «средневековье», которое проявилось «с 90-х гг. </w:t>
      </w:r>
      <w:r w:rsidR="00DC4777">
        <w:rPr>
          <w:lang w:val="en-US"/>
        </w:rPr>
        <w:t>XIX</w:t>
      </w:r>
      <w:r w:rsidR="00DC4777" w:rsidRPr="00DC4777">
        <w:t xml:space="preserve"> </w:t>
      </w:r>
      <w:r w:rsidR="00DC4777">
        <w:t>в.» в ряде «ученых работ в английской, немецкой, французской литературе» (в т.ч. в трудах Э. Мейера): по его мнению, само понятие «средневековье» слишком неоднородно и включает в себя слишком разные периоды, чтобы служить удачной аналогией для характеристики времени создания или действия гомеровских поэм (с. 31-32</w:t>
      </w:r>
      <w:proofErr w:type="gramEnd"/>
      <w:r w:rsidR="00DC4777">
        <w:t xml:space="preserve">). Так или иначе, они фиксируют не некий промежуточный, а, по Випперу, начальный этап в развитии греческой цивилизации. </w:t>
      </w:r>
      <w:r w:rsidR="00710988">
        <w:t xml:space="preserve">Быт «теократических общин» нарушался деятельностью «дружин, </w:t>
      </w:r>
      <w:proofErr w:type="spellStart"/>
      <w:r w:rsidR="00710988">
        <w:t>предводительствуемых</w:t>
      </w:r>
      <w:proofErr w:type="spellEnd"/>
      <w:r w:rsidR="00710988">
        <w:t xml:space="preserve"> героями», приводящей к сильным изменениям в праве (с. 78-79): по сути дела, здесь мы видим прямую аналогию тому «фактору завоевания», который, по мнению Виппера, ускорил образование государства и социальное расслоение на Востоке. Однако мощным фактором, подключившимся к эволюции греческого общества, стала Великая колонизация: как говорит Виппер, «Не будь колонизации, Греция не имела бы истории» (с. 87; в целом 80-86). </w:t>
      </w:r>
      <w:proofErr w:type="gramStart"/>
      <w:r w:rsidR="00710988">
        <w:t xml:space="preserve">В результате нее архаичная «кантональная жизнь европейской Греции» воспроизвелась на новых землях, а в самой Греции развилась городская жизнь (с. 91-92) и появились классы, способные противостоять военной знати: в Афинах это мелкие </w:t>
      </w:r>
      <w:proofErr w:type="spellStart"/>
      <w:r w:rsidR="00710988">
        <w:t>земледельцы-геоморы</w:t>
      </w:r>
      <w:proofErr w:type="spellEnd"/>
      <w:r w:rsidR="00710988">
        <w:t xml:space="preserve"> и в особенности </w:t>
      </w:r>
      <w:proofErr w:type="spellStart"/>
      <w:r w:rsidR="00710988">
        <w:t>паралии</w:t>
      </w:r>
      <w:proofErr w:type="spellEnd"/>
      <w:r w:rsidR="00710988">
        <w:t>, связанные с морской торговлей и состоящие в союзе с ремесленниками-демиургами (с. 95-96).</w:t>
      </w:r>
      <w:proofErr w:type="gramEnd"/>
    </w:p>
    <w:p w:rsidR="00710988" w:rsidRDefault="00710988" w:rsidP="00CA6E23">
      <w:pPr>
        <w:spacing w:line="340" w:lineRule="atLeast"/>
        <w:ind w:firstLine="709"/>
      </w:pPr>
      <w:r>
        <w:t xml:space="preserve">Важной составляющей концепции Виппера является </w:t>
      </w:r>
      <w:proofErr w:type="spellStart"/>
      <w:r>
        <w:t>гиперкритическое</w:t>
      </w:r>
      <w:proofErr w:type="spellEnd"/>
      <w:r>
        <w:t xml:space="preserve"> отношение к </w:t>
      </w:r>
      <w:r w:rsidR="00C977B3">
        <w:t xml:space="preserve">сведениям античной традиции (в т.ч. «Афинской </w:t>
      </w:r>
      <w:proofErr w:type="spellStart"/>
      <w:r w:rsidR="00C977B3">
        <w:t>политии</w:t>
      </w:r>
      <w:proofErr w:type="spellEnd"/>
      <w:r w:rsidR="00C977B3">
        <w:t xml:space="preserve">» Аристотеля) о реформах Солона: он категорически не желает допускать, что в Аттике начала </w:t>
      </w:r>
      <w:r w:rsidR="00C977B3">
        <w:rPr>
          <w:lang w:val="en-US"/>
        </w:rPr>
        <w:t>VI</w:t>
      </w:r>
      <w:r w:rsidR="00C977B3" w:rsidRPr="00C977B3">
        <w:t xml:space="preserve"> </w:t>
      </w:r>
      <w:proofErr w:type="gramStart"/>
      <w:r w:rsidR="00C977B3">
        <w:t>в</w:t>
      </w:r>
      <w:proofErr w:type="gramEnd"/>
      <w:r w:rsidR="00C977B3">
        <w:t xml:space="preserve">. </w:t>
      </w:r>
      <w:proofErr w:type="gramStart"/>
      <w:r w:rsidR="00C977B3">
        <w:t>до</w:t>
      </w:r>
      <w:proofErr w:type="gramEnd"/>
      <w:r w:rsidR="00C977B3">
        <w:t xml:space="preserve"> н.э. имела  место концентрация земли «в руках немногих» и существовали крепостнические отношения (с. 145; в целом </w:t>
      </w:r>
      <w:r w:rsidR="008224E3">
        <w:t>139-149)</w:t>
      </w:r>
      <w:r w:rsidR="00C977B3">
        <w:t xml:space="preserve">. </w:t>
      </w:r>
      <w:r w:rsidR="002E796B">
        <w:t xml:space="preserve">Еще </w:t>
      </w:r>
      <w:r w:rsidR="008224E3">
        <w:t xml:space="preserve">Бузескул обратил внимание, что соответствующие формулировки в «Истории Греции…» расходятся с позицией Виппера в «Лекциях…», где он допускает наличие в Аттике этого времени крупного землевладения </w:t>
      </w:r>
      <w:r w:rsidR="008224E3">
        <w:lastRenderedPageBreak/>
        <w:t xml:space="preserve">(например, с. 96) и называет </w:t>
      </w:r>
      <w:proofErr w:type="spellStart"/>
      <w:r w:rsidR="008224E3">
        <w:t>Солонову</w:t>
      </w:r>
      <w:proofErr w:type="spellEnd"/>
      <w:r w:rsidR="008224E3">
        <w:t xml:space="preserve"> </w:t>
      </w:r>
      <w:proofErr w:type="spellStart"/>
      <w:r w:rsidR="008224E3">
        <w:t>сейсахтейю</w:t>
      </w:r>
      <w:proofErr w:type="spellEnd"/>
      <w:r w:rsidR="008224E3">
        <w:t xml:space="preserve"> «концом освобождения крестьян» </w:t>
      </w:r>
      <w:r w:rsidR="008224E3" w:rsidRPr="008224E3">
        <w:t>[</w:t>
      </w:r>
      <w:r w:rsidR="008224E3">
        <w:t>с. 98; Бузескул, 2008, с. 279</w:t>
      </w:r>
      <w:r w:rsidR="008224E3" w:rsidRPr="008224E3">
        <w:t>]</w:t>
      </w:r>
      <w:r w:rsidR="008224E3">
        <w:t xml:space="preserve">. Такая перемена позиции Виппера существенна, но, на наш взгляд, она представляет собой не изменение, а уточнение его концепции в довольно очевидном направлении: Виппер не хочет признавать, что Афины Солона могли быть сильно стратифицированным в имущественном отношении обществом. </w:t>
      </w:r>
      <w:r w:rsidR="00CB5E89">
        <w:t xml:space="preserve">Солона, как и </w:t>
      </w:r>
      <w:proofErr w:type="spellStart"/>
      <w:r w:rsidR="00CB5E89">
        <w:t>Писистрата</w:t>
      </w:r>
      <w:proofErr w:type="spellEnd"/>
      <w:r w:rsidR="00CB5E89">
        <w:t xml:space="preserve">, Виппер считает тираном Афин (с. 150), т.е. выразителем интересов «городской демократии» (с. 100; см. в целом 97-100). </w:t>
      </w:r>
      <w:proofErr w:type="spellStart"/>
      <w:r w:rsidR="00CB5E89">
        <w:t>Писистрат</w:t>
      </w:r>
      <w:proofErr w:type="spellEnd"/>
      <w:r w:rsidR="00CB5E89">
        <w:t xml:space="preserve">, а затем </w:t>
      </w:r>
      <w:proofErr w:type="spellStart"/>
      <w:r w:rsidR="00CB5E89">
        <w:t>Клисфен</w:t>
      </w:r>
      <w:proofErr w:type="spellEnd"/>
      <w:r w:rsidR="00CB5E89">
        <w:t xml:space="preserve"> последовательно «собирают и сплачивают демократические элементы, один – городские и мореходные, другой – сельские и сухопутные» (с. 164), так что результатом их деятельности фактически становится создание демократического афинского полиса. Оценка Виппером его места в истории общеизвестно высока, однако, на наш взгляд, более существенно понять, в чем он видит специфику этой политической формы. </w:t>
      </w:r>
      <w:proofErr w:type="gramStart"/>
      <w:r w:rsidR="00CB5E89">
        <w:t>По существу, это политический организм, способный на сложную и многообразную деятельности и при этом сводящий к минимуму противоречия внутри себя, гасящий их таким образом, что в нем не возникали антагонистичные социальные группы и иерархическая структура власти.</w:t>
      </w:r>
      <w:proofErr w:type="gramEnd"/>
    </w:p>
    <w:p w:rsidR="00C01892" w:rsidRDefault="00C01892" w:rsidP="00CA6E23">
      <w:pPr>
        <w:spacing w:line="340" w:lineRule="atLeast"/>
        <w:ind w:firstLine="709"/>
      </w:pPr>
      <w:r>
        <w:t>В чем-то схожими оказываются представления Виппера и о Римском государстве времени Ранней Республики</w:t>
      </w:r>
      <w:r w:rsidR="00021AF0">
        <w:t>, отразившиеся в «Очерках истории Римской империи»</w:t>
      </w:r>
      <w:r>
        <w:t xml:space="preserve">. Ранний Рим представляется ему союзом патрицианской торговой и ряда сельских плебейских общин (с. 7-9); при этом историк отказывается допускать, что в его первоначальной структуре существовала какая-то власть, способная осуществлять масштабные военные и коммерческие предприятия во внешнем мире. </w:t>
      </w:r>
      <w:r w:rsidR="00BB6E44">
        <w:t xml:space="preserve">По мнению Виппера, как в Карфагене, так и в Риме в начале его экспансии в Средиземноморье такие предприятия были делом рук «дальновидных конквистадоров», получавших поддержку государства только в случае удачи (с. 10). Поздняя традиция, представляющая римскую знать изначально классом землевладельцев, искажает реальность, перенося в далекое прошлое ту ситуацию, которая сложилась ближе к концу Республики: в связи с этим Виппер говорит, что и в нобилях Венеции позднего средневековья, владевших поместьями и занимавшихся политикой, также было трудно узнать потомков прежних «коммерческих завоевателей». Вместе с тем такая аналогия не доказательна; и когда Виппер задает вопрос: «Отчего мы не вправе представлять себе старые </w:t>
      </w:r>
      <w:proofErr w:type="spellStart"/>
      <w:r w:rsidR="00BB6E44">
        <w:rPr>
          <w:lang w:val="en-US"/>
        </w:rPr>
        <w:t>gentes</w:t>
      </w:r>
      <w:proofErr w:type="spellEnd"/>
      <w:r w:rsidR="00BB6E44" w:rsidRPr="00BB6E44">
        <w:t xml:space="preserve"> </w:t>
      </w:r>
      <w:r w:rsidR="00BB6E44">
        <w:t xml:space="preserve">в виде больших купеческих домов?» </w:t>
      </w:r>
      <w:r w:rsidR="00BB6E44">
        <w:noBreakHyphen/>
        <w:t xml:space="preserve"> его риторичность совершенно очевидно (с. 17). </w:t>
      </w:r>
      <w:proofErr w:type="gramStart"/>
      <w:r w:rsidR="0092616B">
        <w:t xml:space="preserve">По мнению Виппера, </w:t>
      </w:r>
      <w:r w:rsidR="00040FC4">
        <w:t>приток капитала в Италию в результате деятельности пресловутых «конквистадоров» привел к скупке земель и обезземеливанию значительной части крестьянства (с. 27-28), а после побед в Пунических войнах и создания «Римской империи» в Средиземноморье внешние предприятия Рима перестают быть делом отдельных «капитанов» и превращаются в источник дохода всей знати, представленной сенатом (с. 35).</w:t>
      </w:r>
      <w:proofErr w:type="gramEnd"/>
      <w:r w:rsidR="00040FC4">
        <w:t xml:space="preserve"> Протест против возникающих при этом социальных противоречий приводит римское государство к требованиям «демократических перемен» (с. 42), причем судьба римской демократии резко отличается </w:t>
      </w:r>
      <w:proofErr w:type="gramStart"/>
      <w:r w:rsidR="00040FC4">
        <w:t>от</w:t>
      </w:r>
      <w:proofErr w:type="gramEnd"/>
      <w:r w:rsidR="00040FC4">
        <w:t xml:space="preserve"> греческой. Если последняя казалось Випперу «старинной, исконной, почти естественной бытовой формой греческой общины», то «в старых римских нравах нет демократического начала»: демократия оказывается результатом «самой империи и принесенного империей разорения старинных народных классов». Однако в Риме она </w:t>
      </w:r>
      <w:r w:rsidR="00040FC4">
        <w:lastRenderedPageBreak/>
        <w:t xml:space="preserve">оказывается необычайно короткоживущей: «срок ее активного выступления» составляет «какие-нибудь 50 лет» от кануна реформ братьев </w:t>
      </w:r>
      <w:proofErr w:type="spellStart"/>
      <w:r w:rsidR="00040FC4">
        <w:t>Гракхов</w:t>
      </w:r>
      <w:proofErr w:type="spellEnd"/>
      <w:r w:rsidR="00040FC4">
        <w:t xml:space="preserve"> до гражданской войны Суллы против Мария.</w:t>
      </w:r>
    </w:p>
    <w:p w:rsidR="00F434FF" w:rsidRDefault="002E17EA" w:rsidP="00CA6E23">
      <w:pPr>
        <w:spacing w:line="340" w:lineRule="atLeast"/>
        <w:ind w:firstLine="709"/>
      </w:pPr>
      <w:r>
        <w:t xml:space="preserve">Как кажется, гибель демократии в Риме получает в трудах Р.Ю. Виппера более внятное объяснение, чем падение демократического строя в Афинах (о развитии остальных полисов Греции в </w:t>
      </w:r>
      <w:r>
        <w:rPr>
          <w:lang w:val="en-US"/>
        </w:rPr>
        <w:t>V</w:t>
      </w:r>
      <w:r w:rsidRPr="002E17EA">
        <w:t>-</w:t>
      </w:r>
      <w:r>
        <w:rPr>
          <w:lang w:val="en-US"/>
        </w:rPr>
        <w:t>IV</w:t>
      </w:r>
      <w:r w:rsidRPr="002E17EA">
        <w:t xml:space="preserve"> </w:t>
      </w:r>
      <w:r>
        <w:t xml:space="preserve">вв. </w:t>
      </w:r>
      <w:proofErr w:type="gramStart"/>
      <w:r>
        <w:t>до</w:t>
      </w:r>
      <w:proofErr w:type="gramEnd"/>
      <w:r>
        <w:t xml:space="preserve"> н.э. историк говорит сравнительно мало). </w:t>
      </w:r>
      <w:proofErr w:type="gramStart"/>
      <w:r>
        <w:t xml:space="preserve">По мнению Виппера, вплоть до середины </w:t>
      </w:r>
      <w:r>
        <w:rPr>
          <w:lang w:val="en-US"/>
        </w:rPr>
        <w:t>V</w:t>
      </w:r>
      <w:r w:rsidRPr="002E17EA">
        <w:t xml:space="preserve"> </w:t>
      </w:r>
      <w:r>
        <w:t xml:space="preserve">в. развитие афинской демократии идет по восходящей, приводя к созданию политической </w:t>
      </w:r>
      <w:r w:rsidR="00A52A53">
        <w:t>ф</w:t>
      </w:r>
      <w:r w:rsidR="00F434FF">
        <w:t xml:space="preserve">ормы более совершенной и, в варианте Афинского морского союза, </w:t>
      </w:r>
      <w:r w:rsidR="00A52A53">
        <w:t>более обширной, чем архаичные «теократические», или «кантональные», структуры (</w:t>
      </w:r>
      <w:r w:rsidR="00F434FF">
        <w:t xml:space="preserve">способ </w:t>
      </w:r>
      <w:r w:rsidR="00A52A53">
        <w:t>их консервации предлагало общественное устройство Спарты:</w:t>
      </w:r>
      <w:proofErr w:type="gramEnd"/>
      <w:r w:rsidR="00A52A53">
        <w:t xml:space="preserve"> </w:t>
      </w:r>
      <w:proofErr w:type="gramStart"/>
      <w:r w:rsidR="00A52A53">
        <w:t>Лекции…, с. 163).</w:t>
      </w:r>
      <w:proofErr w:type="gramEnd"/>
      <w:r w:rsidR="00A52A53">
        <w:t xml:space="preserve"> Однако неудача попытки афинян придти на помощь восставшему против персов Египту в 450-е гг. </w:t>
      </w:r>
      <w:proofErr w:type="gramStart"/>
      <w:r w:rsidR="00A52A53">
        <w:t>до</w:t>
      </w:r>
      <w:proofErr w:type="gramEnd"/>
      <w:r w:rsidR="00A52A53">
        <w:t xml:space="preserve"> н.э. ослабила их флот, а далее тяжелейшим ударом по афинской демократии стала Пелопоннесская война. </w:t>
      </w:r>
      <w:proofErr w:type="gramStart"/>
      <w:r w:rsidR="00235657">
        <w:t>Как позволяет судить «История Греции…», факторами ее разложения демократии Виппер считает разорение «мелких хозяев» вследствие войны, приток в Грецию «восточного капитала» из персидской державы и формирование «маленькой кучки денежной олигархии», противостоящей «пролетариату» (с. 406-408), - т.е., иными словами, поляризацию общества.</w:t>
      </w:r>
      <w:proofErr w:type="gramEnd"/>
      <w:r w:rsidR="00235657">
        <w:t xml:space="preserve"> </w:t>
      </w:r>
      <w:proofErr w:type="gramStart"/>
      <w:r w:rsidR="00235657">
        <w:t xml:space="preserve">В Риме сама тенденция к демократии возникла из реакции на имущественные противоречия, однако не смогла их преодолеть, поскольку с начала </w:t>
      </w:r>
      <w:r w:rsidR="00235657">
        <w:rPr>
          <w:lang w:val="en-US"/>
        </w:rPr>
        <w:t>I</w:t>
      </w:r>
      <w:r w:rsidR="00235657" w:rsidRPr="00235657">
        <w:t xml:space="preserve"> </w:t>
      </w:r>
      <w:r w:rsidR="00235657">
        <w:t>в. до н.э. иной и более эффективный вариант стабилизации общества стали предлагать структуры, основанные на власти военных лидеров.</w:t>
      </w:r>
      <w:proofErr w:type="gramEnd"/>
      <w:r w:rsidR="00235657">
        <w:t xml:space="preserve"> «Новую бюрократию», по словам Виппера, начал создавать Сулла (с. 101) и продолжили Цезарь и Август, причем огромную роль в этом сыграло создание собственного «княжества Цезаря» в Галлии. Виппер категорически отказывается видеть в монархии, вырастающей из деятельности Цезаря и Августа, какое-либо демократическое начало: </w:t>
      </w:r>
      <w:r w:rsidR="00066EB1">
        <w:t xml:space="preserve">с неподдельной неприязнью он говорит о том, что «в Риме… связь между наступлением социальной иерархии и политического омертвения особенно отчетливо видна» (с. 167). </w:t>
      </w:r>
    </w:p>
    <w:p w:rsidR="00B343BB" w:rsidRDefault="00066EB1" w:rsidP="00CA6E23">
      <w:pPr>
        <w:spacing w:line="340" w:lineRule="atLeast"/>
        <w:ind w:firstLine="709"/>
      </w:pPr>
      <w:r>
        <w:t xml:space="preserve">Стоит обратить внимание, что слово «иерархия» является для Виппера вообще «ключевым» в определении судьбы античных демократий. В </w:t>
      </w:r>
      <w:proofErr w:type="gramStart"/>
      <w:r>
        <w:t>финале</w:t>
      </w:r>
      <w:proofErr w:type="gramEnd"/>
      <w:r>
        <w:t xml:space="preserve"> «Очерков по истории Римской империи» он, относя свои слова и к Италии и к Греции, говорит, что их демократия «держалась на быте независимых крестьян, мелких хозяев на земле… в Греции также свободных ремесленников. …Труд и энергия этих классов</w:t>
      </w:r>
      <w:r w:rsidR="00F434FF">
        <w:t xml:space="preserve">, их жажда богатства и создали империалистическое расширение». Однако эти </w:t>
      </w:r>
      <w:proofErr w:type="gramStart"/>
      <w:r w:rsidR="00F434FF">
        <w:t>демократические общества</w:t>
      </w:r>
      <w:proofErr w:type="gramEnd"/>
      <w:r w:rsidR="00F434FF">
        <w:t xml:space="preserve"> были «слишком малочисленны и одиноки» и «не встречали равных соперников, которые научили бы их подумать об устройстве широких союзов однородных групп». В </w:t>
      </w:r>
      <w:proofErr w:type="gramStart"/>
      <w:r w:rsidR="00F434FF">
        <w:t>итоге</w:t>
      </w:r>
      <w:proofErr w:type="gramEnd"/>
      <w:r w:rsidR="00F434FF">
        <w:t xml:space="preserve"> власть над ними приобретали те структуры, которые были призваны обслуживать их внешние владения: «формы господства и иерархии, установившиеся на окраинах, в области империи, появлялись в метрополии» (с. 389).</w:t>
      </w:r>
    </w:p>
    <w:p w:rsidR="00F434FF" w:rsidRDefault="00F434FF" w:rsidP="00CA6E23">
      <w:pPr>
        <w:spacing w:line="340" w:lineRule="atLeast"/>
        <w:ind w:firstLine="709"/>
      </w:pPr>
      <w:r>
        <w:t xml:space="preserve">Таким образом, можно сказать, что именно наличие в древности неиерархических структур, способных к многостороннему творчеству, составляет для Виппера содержание этой исторической эпохи. На Востоке они были представлены архаичным и несовершенным вариантом «теократий» и скоро уступили место государствам, </w:t>
      </w:r>
      <w:r>
        <w:lastRenderedPageBreak/>
        <w:t xml:space="preserve">возникшим в результате завоеваний; однако и в этом случае Виппер дает понять, что основу цивилизации заложили именно они. В Греции «теократии» сначала превратились в общины во главе с военной знатью, но скоро сумели свернуть с пути создания «настоящего», иерархического государства, обуздать свою элиту и сформировать также неиерархический, но более совершенный вариант демократического строя. История Рима началась с союза нескольких архаичных общин, который, усилиями пресловутых «конквистадоров», превратился в </w:t>
      </w:r>
      <w:r w:rsidR="00D9322F">
        <w:t>«империю»: демократия вырисовалась на этом этапе как способ преодоления противоречий в римском обществе, но, по сути дела, не выдержала конкуренции с мощными структурами, опиравшимися на армию. По сути дела, гибель неиерархических общин в древних Греции и Риме и обозначает финальную границу изложения Виппером их истории: он не хочет «трогать» того их этапа, на котором в условиях их уже «иерархической» государственности, в эллинистических царствах и в пору Принципата, происходит «омертвение» их жизни. Думается, именно констатация особой роли неиерархических структур и придает концептуальное единство трудам Виппера, посвященным древности, - во всяком случае, в большей мере, чем нередко отмечаемое его стремление «модернизировать» ее реалии.</w:t>
      </w:r>
    </w:p>
    <w:p w:rsidR="00914EF9" w:rsidRDefault="00AA2255" w:rsidP="00CA6E23">
      <w:pPr>
        <w:spacing w:line="340" w:lineRule="atLeast"/>
        <w:ind w:firstLine="709"/>
      </w:pPr>
      <w:r>
        <w:t xml:space="preserve">При оценке данной концепции Р.Ю. Виппера можно немало сказать о ее «аналогах» в последующем опыте отечественной историографии. </w:t>
      </w:r>
      <w:proofErr w:type="gramStart"/>
      <w:r>
        <w:t xml:space="preserve">Так, в последние десятилетия советского времени, когда крайности догматического марксизма остались уже в прошлом, как востоковеды, так и </w:t>
      </w:r>
      <w:proofErr w:type="spellStart"/>
      <w:r>
        <w:t>антиковеды</w:t>
      </w:r>
      <w:proofErr w:type="spellEnd"/>
      <w:r>
        <w:t xml:space="preserve"> пришли к выводу, что единственной социальной группой древних обществ, способной на конструктивное противостояние элиты, были именно свободные люди, объединенные </w:t>
      </w:r>
      <w:r w:rsidR="006230DE">
        <w:t xml:space="preserve">в </w:t>
      </w:r>
      <w:r>
        <w:t>общины, а само наличие таких общин можно в известном смысле считать специфическим признаком обществ древности.</w:t>
      </w:r>
      <w:proofErr w:type="gramEnd"/>
      <w:r>
        <w:t xml:space="preserve"> </w:t>
      </w:r>
      <w:proofErr w:type="gramStart"/>
      <w:r>
        <w:t>А уже постсоветский исследователь И.Е. Суриков, глубоко восхищающийся классической Грецией и в первую очередь Афинами, говорит о полисе этого времени как о своего рода «</w:t>
      </w:r>
      <w:proofErr w:type="spellStart"/>
      <w:r>
        <w:t>постгосударстве</w:t>
      </w:r>
      <w:proofErr w:type="spellEnd"/>
      <w:r>
        <w:t>», совершенной и в его понимании, безусловно, неиерархической структуре, которой предстояло пережить краткий расцвет и затем «</w:t>
      </w:r>
      <w:r w:rsidRPr="00AA2255">
        <w:t>“</w:t>
      </w:r>
      <w:r>
        <w:t>откат</w:t>
      </w:r>
      <w:r w:rsidRPr="00AA2255">
        <w:t>”</w:t>
      </w:r>
      <w:r>
        <w:t xml:space="preserve"> к обычному для Греции типу государственности, к бюрократическим монархиям» (с. 43). </w:t>
      </w:r>
      <w:proofErr w:type="gramEnd"/>
    </w:p>
    <w:p w:rsidR="00174739" w:rsidRDefault="00AA2255" w:rsidP="00CA6E23">
      <w:pPr>
        <w:spacing w:line="340" w:lineRule="atLeast"/>
        <w:ind w:firstLine="709"/>
      </w:pPr>
      <w:r>
        <w:t xml:space="preserve">Следует, однако, заметить, что для Виппера его концепция древности и в особенности развития античной демократии в высшей степени </w:t>
      </w:r>
      <w:proofErr w:type="spellStart"/>
      <w:r>
        <w:t>ценностно</w:t>
      </w:r>
      <w:proofErr w:type="spellEnd"/>
      <w:r>
        <w:t xml:space="preserve"> окрашен</w:t>
      </w:r>
      <w:r w:rsidR="00806DFB">
        <w:t xml:space="preserve">а и согласуется с его </w:t>
      </w:r>
      <w:r w:rsidR="00914EF9">
        <w:t xml:space="preserve">изначальными исследовательскими интересами и </w:t>
      </w:r>
      <w:r w:rsidR="00806DFB">
        <w:t>хорошо известными либеральными взглядами</w:t>
      </w:r>
      <w:r>
        <w:t xml:space="preserve">. В </w:t>
      </w:r>
      <w:r w:rsidR="00174739">
        <w:t xml:space="preserve">заключительном </w:t>
      </w:r>
      <w:proofErr w:type="gramStart"/>
      <w:r w:rsidR="00174739">
        <w:t>абзаце</w:t>
      </w:r>
      <w:proofErr w:type="gramEnd"/>
      <w:r w:rsidR="00174739">
        <w:t xml:space="preserve"> «Очерков по истории Римской империи» он проводит прямую аналогию между связью «демократии и империализма» в Греции и Риме и в современной ему Америке. </w:t>
      </w:r>
      <w:proofErr w:type="gramStart"/>
      <w:r w:rsidR="00914EF9">
        <w:t>Нет сомнения, что такая апелляция Виппера к новому времени не случайна в контексте, пожалуй, самого знаменитого его исследования – магистерской диссертации «Церковь и государство в Женеве XVI в. в эпоху кальвинизма», за которую ему в 1894 г. была присуждена сразу докторская степень.</w:t>
      </w:r>
      <w:proofErr w:type="gramEnd"/>
      <w:r w:rsidR="00914EF9">
        <w:t xml:space="preserve"> </w:t>
      </w:r>
      <w:proofErr w:type="gramStart"/>
      <w:r w:rsidR="00914EF9">
        <w:t xml:space="preserve">В выступлении на диспуте по своей диссертации Виппер сказал, что в начале нового времени в трудах Кальвина «прямо выработалось сочувствие к республиканской форме, к малым государствам, далеким от завоевательных целей, скромным и дельным по своей внутренней сущности»: именно «в </w:t>
      </w:r>
      <w:proofErr w:type="spellStart"/>
      <w:r w:rsidR="00914EF9">
        <w:t>кальвиновской</w:t>
      </w:r>
      <w:proofErr w:type="spellEnd"/>
      <w:r w:rsidR="00914EF9">
        <w:t xml:space="preserve"> общине… возрождается соперничество властей, которое составляет счастливую особенность западной истории, содействуя </w:t>
      </w:r>
      <w:r w:rsidR="00914EF9">
        <w:lastRenderedPageBreak/>
        <w:t>развитию прав личности».</w:t>
      </w:r>
      <w:proofErr w:type="gramEnd"/>
      <w:r w:rsidR="00914EF9">
        <w:t xml:space="preserve"> </w:t>
      </w:r>
      <w:r w:rsidR="00B90A1E">
        <w:t xml:space="preserve">Достаточно понятно, каким образом подобные же «скромные и дельные» сообщества можно усмотреть в первоначальных американских колониях, объединение которых позволило, однако, Соединенным Штатам обратиться к империалистической политике. </w:t>
      </w:r>
      <w:r w:rsidR="00174739">
        <w:t xml:space="preserve">При этом </w:t>
      </w:r>
      <w:r w:rsidR="00B90A1E">
        <w:t xml:space="preserve">применительно к своему времени </w:t>
      </w:r>
      <w:r w:rsidR="00174739">
        <w:t xml:space="preserve">историк говорит о </w:t>
      </w:r>
      <w:r w:rsidR="00B90A1E">
        <w:t xml:space="preserve">существовании </w:t>
      </w:r>
      <w:r w:rsidR="00174739">
        <w:t>«новой демократии», которая «выставила… рядом с этими воинственными задачами широкие идеалы справедливого мирного раздела общего человеческого богатства», которая «прочнее, устойчивее, чем греческая и римская, и не даст себя одолеть».</w:t>
      </w:r>
    </w:p>
    <w:p w:rsidR="00174739" w:rsidRDefault="00174739" w:rsidP="00CA6E23">
      <w:pPr>
        <w:spacing w:line="340" w:lineRule="atLeast"/>
        <w:ind w:firstLine="709"/>
      </w:pPr>
      <w:r>
        <w:t xml:space="preserve">Авторское предисловие Виппера к «Очеркам…» датировано июнем 1916 г., и таким образом эти слова были написаны </w:t>
      </w:r>
      <w:proofErr w:type="gramStart"/>
      <w:r>
        <w:t>в первые</w:t>
      </w:r>
      <w:proofErr w:type="gramEnd"/>
      <w:r>
        <w:t xml:space="preserve"> годы мировой войны. Надо думать, основания усомниться в своем оптимизме появились у него в последующие годы, когда силы «новой демократии» смогли одолеть своих врагов</w:t>
      </w:r>
      <w:r w:rsidR="000D1428">
        <w:t>, но</w:t>
      </w:r>
      <w:r>
        <w:t xml:space="preserve"> лишь колоссальной ценой, в значительной мере уплаченной Россией.</w:t>
      </w:r>
      <w:r w:rsidR="00806DFB">
        <w:t xml:space="preserve"> </w:t>
      </w:r>
      <w:r w:rsidR="000D1428">
        <w:t xml:space="preserve">В </w:t>
      </w:r>
      <w:proofErr w:type="gramStart"/>
      <w:r w:rsidR="000D1428">
        <w:t>таком</w:t>
      </w:r>
      <w:proofErr w:type="gramEnd"/>
      <w:r w:rsidR="000D1428">
        <w:t xml:space="preserve"> случае разочарование в «ценностном наполнении» своих прежних концепций может объяснять его поворот к истории событий и личностей, характерный уже для «рижского» периода его творчества.</w:t>
      </w:r>
    </w:p>
    <w:p w:rsidR="00174739" w:rsidRDefault="00174739" w:rsidP="00CA6E23">
      <w:pPr>
        <w:spacing w:line="340" w:lineRule="atLeast"/>
        <w:ind w:firstLine="709"/>
      </w:pPr>
    </w:p>
    <w:sectPr w:rsidR="00174739" w:rsidSect="009A7B0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282" w:rsidRDefault="003A5282" w:rsidP="009A7B0E">
      <w:pPr>
        <w:spacing w:line="240" w:lineRule="auto"/>
      </w:pPr>
      <w:r>
        <w:separator/>
      </w:r>
    </w:p>
  </w:endnote>
  <w:endnote w:type="continuationSeparator" w:id="0">
    <w:p w:rsidR="003A5282" w:rsidRDefault="003A5282" w:rsidP="009A7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282" w:rsidRDefault="003A5282" w:rsidP="009A7B0E">
      <w:pPr>
        <w:spacing w:line="240" w:lineRule="auto"/>
      </w:pPr>
      <w:r>
        <w:separator/>
      </w:r>
    </w:p>
  </w:footnote>
  <w:footnote w:type="continuationSeparator" w:id="0">
    <w:p w:rsidR="003A5282" w:rsidRDefault="003A5282" w:rsidP="009A7B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700"/>
      <w:docPartObj>
        <w:docPartGallery w:val="Page Numbers (Top of Page)"/>
        <w:docPartUnique/>
      </w:docPartObj>
    </w:sdtPr>
    <w:sdtContent>
      <w:p w:rsidR="00B90A1E" w:rsidRDefault="00B90A1E">
        <w:pPr>
          <w:pStyle w:val="a3"/>
          <w:jc w:val="right"/>
        </w:pPr>
        <w:fldSimple w:instr=" PAGE   \* MERGEFORMAT ">
          <w:r w:rsidR="002E796B">
            <w:rPr>
              <w:noProof/>
            </w:rPr>
            <w:t>7</w:t>
          </w:r>
        </w:fldSimple>
      </w:p>
    </w:sdtContent>
  </w:sdt>
  <w:p w:rsidR="00B90A1E" w:rsidRDefault="00B90A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2F8"/>
    <w:rsid w:val="0002091F"/>
    <w:rsid w:val="00021AF0"/>
    <w:rsid w:val="00024644"/>
    <w:rsid w:val="00040FC4"/>
    <w:rsid w:val="0006582D"/>
    <w:rsid w:val="00066EB1"/>
    <w:rsid w:val="0007701E"/>
    <w:rsid w:val="000D1428"/>
    <w:rsid w:val="00112381"/>
    <w:rsid w:val="00115E21"/>
    <w:rsid w:val="001400ED"/>
    <w:rsid w:val="00174739"/>
    <w:rsid w:val="001C1D1B"/>
    <w:rsid w:val="00235657"/>
    <w:rsid w:val="00246C56"/>
    <w:rsid w:val="00247D09"/>
    <w:rsid w:val="002633D1"/>
    <w:rsid w:val="002B6753"/>
    <w:rsid w:val="002E17EA"/>
    <w:rsid w:val="002E796B"/>
    <w:rsid w:val="00310FD5"/>
    <w:rsid w:val="00332CBC"/>
    <w:rsid w:val="003A5282"/>
    <w:rsid w:val="00442402"/>
    <w:rsid w:val="00464AA5"/>
    <w:rsid w:val="00497424"/>
    <w:rsid w:val="005158B6"/>
    <w:rsid w:val="00574EC3"/>
    <w:rsid w:val="00594D1D"/>
    <w:rsid w:val="005F7398"/>
    <w:rsid w:val="006230DE"/>
    <w:rsid w:val="00663993"/>
    <w:rsid w:val="006C7C6E"/>
    <w:rsid w:val="006E73F1"/>
    <w:rsid w:val="006F518F"/>
    <w:rsid w:val="00710988"/>
    <w:rsid w:val="007B1864"/>
    <w:rsid w:val="007B479B"/>
    <w:rsid w:val="007E32F8"/>
    <w:rsid w:val="00806DFB"/>
    <w:rsid w:val="008224E3"/>
    <w:rsid w:val="00847407"/>
    <w:rsid w:val="00851574"/>
    <w:rsid w:val="008F01ED"/>
    <w:rsid w:val="00914EF9"/>
    <w:rsid w:val="0092616B"/>
    <w:rsid w:val="009A7B0E"/>
    <w:rsid w:val="00A26C99"/>
    <w:rsid w:val="00A52A53"/>
    <w:rsid w:val="00A861C9"/>
    <w:rsid w:val="00AA2255"/>
    <w:rsid w:val="00AB0912"/>
    <w:rsid w:val="00AB355B"/>
    <w:rsid w:val="00AC022A"/>
    <w:rsid w:val="00AE2E31"/>
    <w:rsid w:val="00B114A3"/>
    <w:rsid w:val="00B343BB"/>
    <w:rsid w:val="00B85B17"/>
    <w:rsid w:val="00B90A1E"/>
    <w:rsid w:val="00BB194D"/>
    <w:rsid w:val="00BB6E44"/>
    <w:rsid w:val="00BF2CB0"/>
    <w:rsid w:val="00BF7AB8"/>
    <w:rsid w:val="00C01892"/>
    <w:rsid w:val="00C67539"/>
    <w:rsid w:val="00C977B3"/>
    <w:rsid w:val="00CA6E23"/>
    <w:rsid w:val="00CB1C74"/>
    <w:rsid w:val="00CB5E89"/>
    <w:rsid w:val="00D9322F"/>
    <w:rsid w:val="00DC4777"/>
    <w:rsid w:val="00DF57CD"/>
    <w:rsid w:val="00E259CB"/>
    <w:rsid w:val="00E40256"/>
    <w:rsid w:val="00E40F59"/>
    <w:rsid w:val="00EC51A4"/>
    <w:rsid w:val="00F434FF"/>
    <w:rsid w:val="00F6033C"/>
    <w:rsid w:val="00F949E8"/>
    <w:rsid w:val="00FD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B0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B0E"/>
  </w:style>
  <w:style w:type="paragraph" w:styleId="a5">
    <w:name w:val="footer"/>
    <w:basedOn w:val="a"/>
    <w:link w:val="a6"/>
    <w:uiPriority w:val="99"/>
    <w:semiHidden/>
    <w:unhideWhenUsed/>
    <w:rsid w:val="009A7B0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7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CC7C1-BA42-428D-B46A-7DF4933F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11</Pages>
  <Words>5067</Words>
  <Characters>28885</Characters>
  <Application>Microsoft Office Word</Application>
  <DocSecurity>0</DocSecurity>
  <Lines>451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2018-05-14T11:59:00Z</cp:lastPrinted>
  <dcterms:created xsi:type="dcterms:W3CDTF">2018-05-13T12:40:00Z</dcterms:created>
  <dcterms:modified xsi:type="dcterms:W3CDTF">2018-05-14T12:05:00Z</dcterms:modified>
</cp:coreProperties>
</file>