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705" w:rsidRPr="002142D7" w:rsidRDefault="00F85705" w:rsidP="00327600">
      <w:pPr>
        <w:spacing w:line="240" w:lineRule="atLeast"/>
        <w:contextualSpacing/>
        <w:jc w:val="center"/>
        <w:rPr>
          <w:rFonts w:ascii="Agency FB" w:hAnsi="Agency FB"/>
          <w:b/>
          <w:bCs/>
          <w:color w:val="000000"/>
          <w:lang w:eastAsia="ru-RU"/>
        </w:rPr>
      </w:pPr>
      <w:r w:rsidRPr="002142D7">
        <w:rPr>
          <w:rFonts w:ascii="Arial" w:hAnsi="Arial" w:cs="Arial"/>
        </w:rPr>
        <w:t>Национальный</w:t>
      </w:r>
      <w:r w:rsidRPr="002142D7">
        <w:rPr>
          <w:rFonts w:ascii="Agency FB" w:hAnsi="Agency FB"/>
        </w:rPr>
        <w:t xml:space="preserve"> </w:t>
      </w:r>
      <w:r w:rsidRPr="002142D7">
        <w:rPr>
          <w:rFonts w:ascii="Arial" w:hAnsi="Arial" w:cs="Arial"/>
        </w:rPr>
        <w:t>исследовательский</w:t>
      </w:r>
      <w:r w:rsidRPr="002142D7">
        <w:rPr>
          <w:rFonts w:ascii="Agency FB" w:hAnsi="Agency FB"/>
        </w:rPr>
        <w:t xml:space="preserve"> </w:t>
      </w:r>
      <w:r w:rsidRPr="002142D7">
        <w:rPr>
          <w:rFonts w:ascii="Arial" w:hAnsi="Arial" w:cs="Arial"/>
        </w:rPr>
        <w:t>университет</w:t>
      </w:r>
      <w:r w:rsidRPr="002142D7">
        <w:rPr>
          <w:rFonts w:ascii="Agency FB" w:hAnsi="Agency FB"/>
        </w:rPr>
        <w:t xml:space="preserve"> </w:t>
      </w:r>
      <w:r w:rsidRPr="002142D7">
        <w:rPr>
          <w:rFonts w:ascii="Agency FB" w:hAnsi="Agency FB" w:cs="Agency FB"/>
        </w:rPr>
        <w:t>«</w:t>
      </w:r>
      <w:r w:rsidRPr="002142D7">
        <w:rPr>
          <w:rFonts w:ascii="Arial" w:hAnsi="Arial" w:cs="Arial"/>
        </w:rPr>
        <w:t>Высшая</w:t>
      </w:r>
      <w:r w:rsidRPr="002142D7">
        <w:rPr>
          <w:rFonts w:ascii="Agency FB" w:hAnsi="Agency FB"/>
        </w:rPr>
        <w:t xml:space="preserve"> </w:t>
      </w:r>
      <w:r w:rsidRPr="002142D7">
        <w:rPr>
          <w:rFonts w:ascii="Arial" w:hAnsi="Arial" w:cs="Arial"/>
        </w:rPr>
        <w:t>школа</w:t>
      </w:r>
      <w:r w:rsidRPr="002142D7">
        <w:rPr>
          <w:rFonts w:ascii="Agency FB" w:hAnsi="Agency FB"/>
        </w:rPr>
        <w:t xml:space="preserve"> </w:t>
      </w:r>
      <w:r w:rsidRPr="002142D7">
        <w:rPr>
          <w:rFonts w:ascii="Arial" w:hAnsi="Arial" w:cs="Arial"/>
        </w:rPr>
        <w:t>экономики</w:t>
      </w:r>
      <w:r w:rsidRPr="002142D7">
        <w:rPr>
          <w:rFonts w:ascii="Agency FB" w:hAnsi="Agency FB" w:cs="Agency FB"/>
        </w:rPr>
        <w:t>»</w:t>
      </w: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МЕЖДУНАРОДНАЯ НАУЧНАЯ КОНФЕРЕНЦИЯ </w:t>
      </w: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«ИСТОРИЧЕСКИЙ НАРРАТИВ: ПРОШЛОЕ, НАСТОЯЩЕЕ, БУДУЩЕЕ»</w:t>
      </w: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(к 2500-летию со дня рождения Геродота Галикарнасского и 2000-летию со дня смерти Тита Ливия)</w:t>
      </w: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21-22 СЕНТЯБРЯ </w:t>
      </w:r>
      <w:smartTag w:uri="urn:schemas-microsoft-com:office:smarttags" w:element="metricconverter">
        <w:smartTagPr>
          <w:attr w:name="ProductID" w:val="2018 г"/>
        </w:smartTagPr>
        <w:r w:rsidRPr="002142D7">
          <w:rPr>
            <w:rFonts w:ascii="Times New Roman" w:hAnsi="Times New Roman"/>
            <w:b/>
            <w:bCs/>
            <w:color w:val="000000"/>
            <w:lang w:eastAsia="ru-RU"/>
          </w:rPr>
          <w:t>2018 г</w:t>
        </w:r>
      </w:smartTag>
      <w:r w:rsidRPr="002142D7">
        <w:rPr>
          <w:rFonts w:ascii="Times New Roman" w:hAnsi="Times New Roman"/>
          <w:b/>
          <w:bCs/>
          <w:color w:val="000000"/>
          <w:lang w:eastAsia="ru-RU"/>
        </w:rPr>
        <w:t>.</w:t>
      </w:r>
    </w:p>
    <w:p w:rsidR="00F85705" w:rsidRPr="002142D7" w:rsidRDefault="00F85705" w:rsidP="00327600">
      <w:pPr>
        <w:spacing w:line="240" w:lineRule="atLeast"/>
        <w:contextualSpacing/>
        <w:jc w:val="center"/>
        <w:rPr>
          <w:b/>
          <w:sz w:val="26"/>
          <w:szCs w:val="26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b/>
          <w:sz w:val="26"/>
          <w:szCs w:val="26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b/>
          <w:sz w:val="26"/>
          <w:szCs w:val="26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b/>
          <w:sz w:val="26"/>
          <w:szCs w:val="26"/>
        </w:rPr>
      </w:pPr>
    </w:p>
    <w:p w:rsidR="00F85705" w:rsidRPr="00C1000B" w:rsidRDefault="00000478" w:rsidP="00D25BAF">
      <w:pPr>
        <w:spacing w:line="240" w:lineRule="atLeast"/>
        <w:contextualSpacing/>
        <w:rPr>
          <w:rFonts w:ascii="Algerian" w:hAnsi="Algerian"/>
          <w:b/>
          <w:sz w:val="26"/>
          <w:szCs w:val="2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120900" cy="3681095"/>
            <wp:effectExtent l="19050" t="0" r="0" b="0"/>
            <wp:wrapSquare wrapText="bothSides"/>
            <wp:docPr id="2" name="Рисунок 1" descr="https://upload.wikimedia.org/wikipedia/commons/thumb/b/b5/Relief_Herodotus_cour_Carree_Louvre.jpg/800px-Relief_Herodotus_cour_Carree_Lou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b/b5/Relief_Herodotus_cour_Carree_Louvre.jpg/800px-Relief_Herodotus_cour_Carree_Louv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368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705" w:rsidRPr="00C1000B">
        <w:rPr>
          <w:rFonts w:ascii="Algerian" w:hAnsi="Algerian"/>
          <w:lang w:val="en-US"/>
        </w:rPr>
        <w:t>«</w:t>
      </w:r>
      <w:proofErr w:type="spellStart"/>
      <w:r w:rsidR="00F85705" w:rsidRPr="002142D7">
        <w:rPr>
          <w:rFonts w:ascii="Algerian" w:hAnsi="Algerian"/>
          <w:lang w:val="en-US"/>
        </w:rPr>
        <w:t>Facturusne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operae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pretium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sim</w:t>
      </w:r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si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a</w:t>
      </w:r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primordio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urbis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res</w:t>
      </w:r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populi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Romani</w:t>
      </w:r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perscripserim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nec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satis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scio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nec</w:t>
      </w:r>
      <w:proofErr w:type="spellEnd"/>
      <w:r w:rsidR="00F85705" w:rsidRPr="00C1000B">
        <w:rPr>
          <w:rFonts w:ascii="Algerian" w:hAnsi="Algerian"/>
          <w:lang w:val="en-US"/>
        </w:rPr>
        <w:t xml:space="preserve">, </w:t>
      </w:r>
      <w:proofErr w:type="spellStart"/>
      <w:r w:rsidR="00F85705" w:rsidRPr="002142D7">
        <w:rPr>
          <w:rFonts w:ascii="Algerian" w:hAnsi="Algerian"/>
          <w:lang w:val="en-US"/>
        </w:rPr>
        <w:t>si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sciam</w:t>
      </w:r>
      <w:proofErr w:type="spellEnd"/>
      <w:r w:rsidR="00F85705" w:rsidRPr="00C1000B">
        <w:rPr>
          <w:rFonts w:ascii="Algerian" w:hAnsi="Algerian"/>
          <w:lang w:val="en-US"/>
        </w:rPr>
        <w:t xml:space="preserve">, </w:t>
      </w:r>
      <w:proofErr w:type="spellStart"/>
      <w:r w:rsidR="00F85705" w:rsidRPr="002142D7">
        <w:rPr>
          <w:rFonts w:ascii="Algerian" w:hAnsi="Algerian"/>
          <w:lang w:val="en-US"/>
        </w:rPr>
        <w:t>dicere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ausim</w:t>
      </w:r>
      <w:proofErr w:type="spellEnd"/>
      <w:r w:rsidR="00F85705" w:rsidRPr="00C1000B">
        <w:rPr>
          <w:rFonts w:ascii="Algerian" w:hAnsi="Algerian"/>
          <w:lang w:val="en-US"/>
        </w:rPr>
        <w:t xml:space="preserve">, </w:t>
      </w:r>
      <w:proofErr w:type="spellStart"/>
      <w:r w:rsidR="00F85705" w:rsidRPr="002142D7">
        <w:rPr>
          <w:rFonts w:ascii="Algerian" w:hAnsi="Algerian"/>
          <w:lang w:val="en-US"/>
        </w:rPr>
        <w:t>quippe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qui</w:t>
      </w:r>
      <w:r w:rsidR="00F85705" w:rsidRPr="00C1000B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cum</w:t>
      </w:r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veterem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tum</w:t>
      </w:r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volgatam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esse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rem</w:t>
      </w:r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videam</w:t>
      </w:r>
      <w:proofErr w:type="spellEnd"/>
      <w:r w:rsidR="00F85705" w:rsidRPr="00C1000B">
        <w:rPr>
          <w:rFonts w:ascii="Algerian" w:hAnsi="Algerian"/>
          <w:lang w:val="en-US"/>
        </w:rPr>
        <w:t xml:space="preserve">, </w:t>
      </w:r>
      <w:proofErr w:type="spellStart"/>
      <w:r w:rsidR="00F85705" w:rsidRPr="002142D7">
        <w:rPr>
          <w:rFonts w:ascii="Algerian" w:hAnsi="Algerian"/>
          <w:lang w:val="en-US"/>
        </w:rPr>
        <w:t>dum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novi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semper</w:t>
      </w:r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scriptores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aut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in</w:t>
      </w:r>
      <w:r w:rsidR="00F85705" w:rsidRPr="00C1000B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rebus</w:t>
      </w:r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certius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aliquid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allaturos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se</w:t>
      </w:r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aut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scribendi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arte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rudem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vetustatem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superaturos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credunt</w:t>
      </w:r>
      <w:proofErr w:type="spellEnd"/>
      <w:r w:rsidR="00F85705" w:rsidRPr="00C1000B">
        <w:rPr>
          <w:rFonts w:ascii="Algerian" w:hAnsi="Algerian"/>
          <w:lang w:val="en-US"/>
        </w:rPr>
        <w:t xml:space="preserve">. </w:t>
      </w:r>
      <w:proofErr w:type="spellStart"/>
      <w:r w:rsidR="00F85705" w:rsidRPr="002142D7">
        <w:rPr>
          <w:rFonts w:ascii="Algerian" w:hAnsi="Algerian"/>
          <w:lang w:val="en-US"/>
        </w:rPr>
        <w:t>Utcumque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erit</w:t>
      </w:r>
      <w:proofErr w:type="spellEnd"/>
      <w:r w:rsidR="00F85705" w:rsidRPr="00C1000B">
        <w:rPr>
          <w:rFonts w:ascii="Algerian" w:hAnsi="Algerian"/>
          <w:lang w:val="en-US"/>
        </w:rPr>
        <w:t xml:space="preserve">, </w:t>
      </w:r>
      <w:proofErr w:type="spellStart"/>
      <w:r w:rsidR="00F85705" w:rsidRPr="002142D7">
        <w:rPr>
          <w:rFonts w:ascii="Algerian" w:hAnsi="Algerian"/>
          <w:lang w:val="en-US"/>
        </w:rPr>
        <w:t>iuvabit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tamen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rerum</w:t>
      </w:r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gestarum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memoriae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principis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terrarum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populi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pro</w:t>
      </w:r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virili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parte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et</w:t>
      </w:r>
      <w:r w:rsidR="00F85705" w:rsidRPr="00C1000B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ipsum</w:t>
      </w:r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consuluisse</w:t>
      </w:r>
      <w:proofErr w:type="spellEnd"/>
      <w:r w:rsidR="00F85705" w:rsidRPr="00C1000B">
        <w:rPr>
          <w:rFonts w:ascii="Algerian" w:hAnsi="Algerian"/>
          <w:lang w:val="en-US"/>
        </w:rPr>
        <w:t xml:space="preserve">; </w:t>
      </w:r>
      <w:r w:rsidR="00F85705" w:rsidRPr="002142D7">
        <w:rPr>
          <w:rFonts w:ascii="Algerian" w:hAnsi="Algerian"/>
          <w:lang w:val="en-US"/>
        </w:rPr>
        <w:t>et</w:t>
      </w:r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si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in</w:t>
      </w:r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="00F85705" w:rsidRPr="002142D7">
            <w:rPr>
              <w:rFonts w:ascii="Algerian" w:hAnsi="Algerian"/>
              <w:lang w:val="en-US"/>
            </w:rPr>
            <w:t>tanta</w:t>
          </w:r>
        </w:smartTag>
      </w:smartTag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scriptorum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turba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mea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fama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in</w:t>
      </w:r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obscuro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sit</w:t>
      </w:r>
      <w:r w:rsidR="00F85705" w:rsidRPr="00C1000B">
        <w:rPr>
          <w:rFonts w:ascii="Algerian" w:hAnsi="Algerian"/>
          <w:lang w:val="en-US"/>
        </w:rPr>
        <w:t xml:space="preserve">, </w:t>
      </w:r>
      <w:proofErr w:type="spellStart"/>
      <w:r w:rsidR="00F85705" w:rsidRPr="002142D7">
        <w:rPr>
          <w:rFonts w:ascii="Algerian" w:hAnsi="Algerian"/>
          <w:lang w:val="en-US"/>
        </w:rPr>
        <w:t>nobilitate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ac</w:t>
      </w:r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magnitudine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eorum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me</w:t>
      </w:r>
      <w:r w:rsidR="00F85705" w:rsidRPr="00C1000B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qui</w:t>
      </w:r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nomini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officient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meo</w:t>
      </w:r>
      <w:proofErr w:type="spellEnd"/>
      <w:r w:rsidR="00F85705" w:rsidRPr="00C1000B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consoler</w:t>
      </w:r>
      <w:r w:rsidR="00F85705" w:rsidRPr="00C1000B">
        <w:rPr>
          <w:rFonts w:ascii="Algerian" w:hAnsi="Algerian"/>
          <w:lang w:val="en-US"/>
        </w:rPr>
        <w:t xml:space="preserve">». </w:t>
      </w:r>
    </w:p>
    <w:p w:rsidR="00F85705" w:rsidRPr="00C1000B" w:rsidRDefault="00F85705" w:rsidP="00327600">
      <w:pPr>
        <w:spacing w:line="240" w:lineRule="atLeast"/>
        <w:contextualSpacing/>
        <w:jc w:val="center"/>
        <w:rPr>
          <w:rFonts w:ascii="Algerian" w:hAnsi="Algerian"/>
          <w:b/>
          <w:sz w:val="26"/>
          <w:szCs w:val="26"/>
          <w:lang w:val="en-US"/>
        </w:rPr>
      </w:pPr>
    </w:p>
    <w:p w:rsidR="00F85705" w:rsidRPr="00C1000B" w:rsidRDefault="00F85705" w:rsidP="00327600">
      <w:pPr>
        <w:spacing w:line="240" w:lineRule="atLeast"/>
        <w:contextualSpacing/>
        <w:jc w:val="center"/>
        <w:rPr>
          <w:b/>
          <w:sz w:val="26"/>
          <w:szCs w:val="26"/>
          <w:lang w:val="en-US"/>
        </w:rPr>
      </w:pPr>
    </w:p>
    <w:p w:rsidR="00F85705" w:rsidRPr="00C1000B" w:rsidRDefault="00F85705" w:rsidP="00327600">
      <w:pPr>
        <w:spacing w:line="240" w:lineRule="atLeast"/>
        <w:contextualSpacing/>
        <w:jc w:val="center"/>
        <w:rPr>
          <w:b/>
          <w:sz w:val="26"/>
          <w:szCs w:val="26"/>
          <w:lang w:val="en-US"/>
        </w:rPr>
      </w:pPr>
    </w:p>
    <w:p w:rsidR="00F85705" w:rsidRPr="00C1000B" w:rsidRDefault="00F85705" w:rsidP="00D25BAF">
      <w:pPr>
        <w:spacing w:line="240" w:lineRule="atLeast"/>
        <w:contextualSpacing/>
        <w:rPr>
          <w:b/>
          <w:sz w:val="26"/>
          <w:szCs w:val="26"/>
          <w:lang w:val="en-US"/>
        </w:rPr>
      </w:pPr>
    </w:p>
    <w:p w:rsidR="00F85705" w:rsidRPr="00C1000B" w:rsidRDefault="00F85705" w:rsidP="00327600">
      <w:pPr>
        <w:spacing w:line="240" w:lineRule="atLeast"/>
        <w:contextualSpacing/>
        <w:jc w:val="center"/>
        <w:rPr>
          <w:b/>
          <w:sz w:val="26"/>
          <w:szCs w:val="26"/>
          <w:lang w:val="en-US"/>
        </w:rPr>
      </w:pPr>
    </w:p>
    <w:p w:rsidR="00F85705" w:rsidRPr="00C1000B" w:rsidRDefault="00F85705" w:rsidP="00327600">
      <w:pPr>
        <w:spacing w:line="240" w:lineRule="atLeast"/>
        <w:contextualSpacing/>
        <w:jc w:val="center"/>
        <w:rPr>
          <w:b/>
          <w:sz w:val="26"/>
          <w:szCs w:val="26"/>
          <w:lang w:val="en-US"/>
        </w:rPr>
      </w:pPr>
    </w:p>
    <w:p w:rsidR="00F85705" w:rsidRPr="00C1000B" w:rsidRDefault="00F85705" w:rsidP="00327600">
      <w:pPr>
        <w:spacing w:line="240" w:lineRule="atLeast"/>
        <w:contextualSpacing/>
        <w:jc w:val="center"/>
        <w:rPr>
          <w:b/>
          <w:sz w:val="26"/>
          <w:szCs w:val="26"/>
          <w:lang w:val="en-US"/>
        </w:rPr>
      </w:pPr>
    </w:p>
    <w:p w:rsidR="00F85705" w:rsidRPr="00C1000B" w:rsidRDefault="00F85705" w:rsidP="00327600">
      <w:pPr>
        <w:spacing w:line="240" w:lineRule="atLeast"/>
        <w:contextualSpacing/>
        <w:jc w:val="center"/>
        <w:rPr>
          <w:b/>
          <w:sz w:val="26"/>
          <w:szCs w:val="26"/>
          <w:lang w:val="en-US"/>
        </w:rPr>
      </w:pPr>
    </w:p>
    <w:p w:rsidR="00F85705" w:rsidRPr="00C1000B" w:rsidRDefault="00F85705" w:rsidP="00327600">
      <w:pPr>
        <w:spacing w:line="240" w:lineRule="atLeast"/>
        <w:contextualSpacing/>
        <w:jc w:val="center"/>
        <w:rPr>
          <w:b/>
          <w:sz w:val="26"/>
          <w:szCs w:val="26"/>
          <w:lang w:val="en-US"/>
        </w:rPr>
      </w:pPr>
    </w:p>
    <w:p w:rsidR="00F85705" w:rsidRPr="00C1000B" w:rsidRDefault="00F85705" w:rsidP="00327600">
      <w:pPr>
        <w:spacing w:line="240" w:lineRule="atLeast"/>
        <w:contextualSpacing/>
        <w:jc w:val="center"/>
        <w:rPr>
          <w:b/>
          <w:sz w:val="26"/>
          <w:szCs w:val="26"/>
          <w:lang w:val="en-US"/>
        </w:rPr>
      </w:pPr>
    </w:p>
    <w:p w:rsidR="00F85705" w:rsidRPr="00C1000B" w:rsidRDefault="00F85705" w:rsidP="00327600">
      <w:pPr>
        <w:spacing w:line="240" w:lineRule="atLeast"/>
        <w:contextualSpacing/>
        <w:jc w:val="center"/>
        <w:rPr>
          <w:b/>
          <w:sz w:val="26"/>
          <w:szCs w:val="26"/>
          <w:lang w:val="en-US"/>
        </w:rPr>
      </w:pPr>
    </w:p>
    <w:p w:rsidR="00F85705" w:rsidRPr="00C1000B" w:rsidRDefault="00F85705" w:rsidP="00327600">
      <w:pPr>
        <w:spacing w:line="240" w:lineRule="atLeast"/>
        <w:contextualSpacing/>
        <w:jc w:val="center"/>
        <w:rPr>
          <w:b/>
          <w:sz w:val="26"/>
          <w:szCs w:val="26"/>
          <w:lang w:val="en-US"/>
        </w:rPr>
      </w:pPr>
    </w:p>
    <w:p w:rsidR="00F85705" w:rsidRPr="002142D7" w:rsidRDefault="00F85705" w:rsidP="007420FD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b/>
          <w:sz w:val="26"/>
          <w:szCs w:val="26"/>
        </w:rPr>
        <w:t>Москва - 2018</w:t>
      </w: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u w:val="single"/>
          <w:lang w:eastAsia="ru-RU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u w:val="single"/>
          <w:lang w:eastAsia="ru-RU"/>
        </w:rPr>
      </w:pPr>
    </w:p>
    <w:p w:rsidR="00B35ADD" w:rsidRDefault="00B35ADD">
      <w:pPr>
        <w:spacing w:after="200" w:line="276" w:lineRule="auto"/>
        <w:rPr>
          <w:rFonts w:ascii="Times New Roman" w:hAnsi="Times New Roman"/>
          <w:b/>
          <w:bCs/>
          <w:color w:val="000000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u w:val="single"/>
          <w:lang w:eastAsia="ru-RU"/>
        </w:rPr>
        <w:lastRenderedPageBreak/>
        <w:br w:type="page"/>
      </w:r>
    </w:p>
    <w:p w:rsidR="00F72B48" w:rsidRDefault="00F72B48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u w:val="single"/>
          <w:lang w:eastAsia="ru-RU"/>
        </w:rPr>
      </w:pPr>
    </w:p>
    <w:p w:rsidR="00F72B48" w:rsidRDefault="00F72B48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u w:val="single"/>
          <w:lang w:eastAsia="ru-RU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u w:val="single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u w:val="single"/>
          <w:lang w:eastAsia="ru-RU"/>
        </w:rPr>
        <w:t>Организаторы:</w:t>
      </w:r>
    </w:p>
    <w:p w:rsidR="00F85705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7820A2" w:rsidRDefault="007820A2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Факультет гуманитарных наук Национального исследовательского университета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2142D7">
        <w:rPr>
          <w:rFonts w:ascii="Times New Roman" w:hAnsi="Times New Roman"/>
          <w:b/>
          <w:bCs/>
          <w:color w:val="000000"/>
          <w:lang w:eastAsia="ru-RU"/>
        </w:rPr>
        <w:t>«Высшая школа экономики»</w:t>
      </w:r>
    </w:p>
    <w:p w:rsidR="007820A2" w:rsidRDefault="007820A2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3009C3" w:rsidRPr="002142D7" w:rsidRDefault="003009C3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Школа исторических наук </w:t>
      </w: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bookmarkStart w:id="0" w:name="_GoBack"/>
      <w:bookmarkEnd w:id="0"/>
    </w:p>
    <w:p w:rsidR="00041140" w:rsidRDefault="00F85705" w:rsidP="00A772FC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Институт гуманитарных историко-теоретических исследований </w:t>
      </w:r>
    </w:p>
    <w:p w:rsidR="00F85705" w:rsidRPr="002142D7" w:rsidRDefault="00F85705" w:rsidP="00A772FC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имени А.В.</w:t>
      </w:r>
      <w:r w:rsidR="00041140">
        <w:rPr>
          <w:rFonts w:ascii="Times New Roman" w:hAnsi="Times New Roman"/>
          <w:b/>
          <w:bCs/>
          <w:color w:val="000000"/>
          <w:lang w:eastAsia="ru-RU"/>
        </w:rPr>
        <w:t> </w:t>
      </w:r>
      <w:r w:rsidRPr="002142D7">
        <w:rPr>
          <w:rFonts w:ascii="Times New Roman" w:hAnsi="Times New Roman"/>
          <w:b/>
          <w:bCs/>
          <w:color w:val="000000"/>
          <w:lang w:eastAsia="ru-RU"/>
        </w:rPr>
        <w:t>Полетаева</w:t>
      </w:r>
    </w:p>
    <w:p w:rsidR="00F85705" w:rsidRPr="002142D7" w:rsidRDefault="00F85705" w:rsidP="00A772FC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A772FC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Институт классического Востока и античности </w:t>
      </w:r>
    </w:p>
    <w:p w:rsidR="00F85705" w:rsidRPr="002142D7" w:rsidRDefault="00F85705" w:rsidP="00A772FC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A772FC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Лаборатория социально-исторических исследований</w:t>
      </w:r>
    </w:p>
    <w:p w:rsidR="00F85705" w:rsidRPr="002142D7" w:rsidRDefault="00F85705" w:rsidP="00A772FC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A772FC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Международный центр антропологии</w:t>
      </w:r>
    </w:p>
    <w:p w:rsidR="00F85705" w:rsidRPr="002142D7" w:rsidRDefault="00F85705" w:rsidP="00A772FC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A772FC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Международный центр истории и социологии Второй Мировой войны и ее последствий</w:t>
      </w:r>
    </w:p>
    <w:p w:rsidR="00F85705" w:rsidRPr="002142D7" w:rsidRDefault="00F85705" w:rsidP="00A772FC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A772FC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Научно-учебная группа «Переходные эпохи и общественные трансформации в оценке отечественной историографии всеобщей истории конца XIX в. — 1980-х гг.»</w:t>
      </w:r>
    </w:p>
    <w:p w:rsidR="00F85705" w:rsidRPr="002142D7" w:rsidRDefault="00F85705" w:rsidP="00A772FC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A772FC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Научно-учебная лаборатория </w:t>
      </w:r>
      <w:proofErr w:type="spellStart"/>
      <w:r w:rsidRPr="002142D7">
        <w:rPr>
          <w:rFonts w:ascii="Times New Roman" w:hAnsi="Times New Roman"/>
          <w:b/>
          <w:bCs/>
          <w:color w:val="000000"/>
          <w:lang w:eastAsia="ru-RU"/>
        </w:rPr>
        <w:t>медиевистических</w:t>
      </w:r>
      <w:proofErr w:type="spellEnd"/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 исследований</w:t>
      </w:r>
    </w:p>
    <w:p w:rsidR="00F85705" w:rsidRPr="002142D7" w:rsidRDefault="00F85705" w:rsidP="00A772FC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A772FC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Центр источниковедения</w:t>
      </w:r>
    </w:p>
    <w:p w:rsidR="00F85705" w:rsidRPr="002142D7" w:rsidRDefault="00F85705" w:rsidP="00A772FC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>
      <w:pPr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br w:type="page"/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lastRenderedPageBreak/>
        <w:t>21 сентября</w:t>
      </w:r>
    </w:p>
    <w:p w:rsidR="00F85705" w:rsidRPr="002142D7" w:rsidRDefault="00F85705" w:rsidP="00C5628E">
      <w:pPr>
        <w:spacing w:line="240" w:lineRule="atLeast"/>
        <w:contextualSpacing/>
        <w:jc w:val="both"/>
        <w:rPr>
          <w:rFonts w:ascii="Times New Roman" w:hAnsi="Times New Roman"/>
          <w:iCs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both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color w:val="000000"/>
          <w:lang w:eastAsia="ru-RU"/>
        </w:rPr>
        <w:t>9.30-10.00: Регистрация участников конференции.</w:t>
      </w:r>
    </w:p>
    <w:p w:rsidR="00F85705" w:rsidRPr="002142D7" w:rsidRDefault="00F85705" w:rsidP="00C5628E">
      <w:pPr>
        <w:spacing w:line="240" w:lineRule="atLeast"/>
        <w:contextualSpacing/>
        <w:jc w:val="both"/>
        <w:rPr>
          <w:rFonts w:ascii="Times New Roman" w:hAnsi="Times New Roman"/>
          <w:b/>
          <w:color w:val="000000"/>
          <w:lang w:eastAsia="ru-RU"/>
        </w:rPr>
      </w:pPr>
    </w:p>
    <w:p w:rsidR="00F85705" w:rsidRDefault="00F85705" w:rsidP="007449E6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color w:val="000000"/>
          <w:lang w:eastAsia="ru-RU"/>
        </w:rPr>
        <w:t>10.00: Открытие конференции (ауд. А-401)</w:t>
      </w:r>
    </w:p>
    <w:p w:rsidR="007449E6" w:rsidRPr="002142D7" w:rsidRDefault="007449E6" w:rsidP="007449E6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</w:p>
    <w:p w:rsidR="00F85705" w:rsidRPr="002142D7" w:rsidRDefault="00F85705" w:rsidP="00C5628E">
      <w:pPr>
        <w:pStyle w:val="a3"/>
        <w:numPr>
          <w:ilvl w:val="0"/>
          <w:numId w:val="36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Выступление руководителя Школы исторических наук Ф</w:t>
      </w:r>
      <w:r w:rsidR="00316063">
        <w:rPr>
          <w:rFonts w:ascii="Times New Roman" w:hAnsi="Times New Roman"/>
          <w:color w:val="000000"/>
          <w:lang w:eastAsia="ru-RU"/>
        </w:rPr>
        <w:t xml:space="preserve">акультета гуманитарных наук </w:t>
      </w:r>
      <w:r w:rsidR="00F67688">
        <w:rPr>
          <w:rFonts w:ascii="Times New Roman" w:hAnsi="Times New Roman"/>
          <w:color w:val="000000"/>
          <w:lang w:eastAsia="ru-RU"/>
        </w:rPr>
        <w:t>Национальн</w:t>
      </w:r>
      <w:r w:rsidR="00316063">
        <w:rPr>
          <w:rFonts w:ascii="Times New Roman" w:hAnsi="Times New Roman"/>
          <w:color w:val="000000"/>
          <w:lang w:eastAsia="ru-RU"/>
        </w:rPr>
        <w:t>ого</w:t>
      </w:r>
      <w:r w:rsidR="00F67688">
        <w:rPr>
          <w:rFonts w:ascii="Times New Roman" w:hAnsi="Times New Roman"/>
          <w:color w:val="000000"/>
          <w:lang w:eastAsia="ru-RU"/>
        </w:rPr>
        <w:t xml:space="preserve"> исследовательск</w:t>
      </w:r>
      <w:r w:rsidR="00316063">
        <w:rPr>
          <w:rFonts w:ascii="Times New Roman" w:hAnsi="Times New Roman"/>
          <w:color w:val="000000"/>
          <w:lang w:eastAsia="ru-RU"/>
        </w:rPr>
        <w:t>ого</w:t>
      </w:r>
      <w:r w:rsidR="00F67688">
        <w:rPr>
          <w:rFonts w:ascii="Times New Roman" w:hAnsi="Times New Roman"/>
          <w:color w:val="000000"/>
          <w:lang w:eastAsia="ru-RU"/>
        </w:rPr>
        <w:t xml:space="preserve"> университет</w:t>
      </w:r>
      <w:r w:rsidR="00316063">
        <w:rPr>
          <w:rFonts w:ascii="Times New Roman" w:hAnsi="Times New Roman"/>
          <w:color w:val="000000"/>
          <w:lang w:eastAsia="ru-RU"/>
        </w:rPr>
        <w:t>а</w:t>
      </w:r>
      <w:r w:rsidR="00F67688">
        <w:rPr>
          <w:rFonts w:ascii="Times New Roman" w:hAnsi="Times New Roman"/>
          <w:color w:val="000000"/>
          <w:lang w:eastAsia="ru-RU"/>
        </w:rPr>
        <w:t xml:space="preserve">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 xml:space="preserve"> доктора исторических наук, профессора А.Б. Каменского.</w:t>
      </w:r>
    </w:p>
    <w:p w:rsidR="00F85705" w:rsidRPr="002142D7" w:rsidRDefault="00F85705" w:rsidP="00C5628E">
      <w:pPr>
        <w:spacing w:line="240" w:lineRule="atLeast"/>
        <w:contextualSpacing/>
        <w:jc w:val="both"/>
        <w:rPr>
          <w:rFonts w:ascii="Times New Roman" w:hAnsi="Times New Roman"/>
          <w:color w:val="000000"/>
          <w:lang w:eastAsia="ru-RU"/>
        </w:rPr>
      </w:pPr>
    </w:p>
    <w:p w:rsidR="00F85705" w:rsidRPr="002142D7" w:rsidRDefault="00F85705" w:rsidP="007449E6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color w:val="000000"/>
          <w:lang w:eastAsia="ru-RU"/>
        </w:rPr>
        <w:t>10.15-12.30: Пленарное заседание (ауд. А-401)</w:t>
      </w:r>
    </w:p>
    <w:p w:rsidR="00F85705" w:rsidRPr="002142D7" w:rsidRDefault="00F85705" w:rsidP="007449E6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color w:val="000000"/>
          <w:lang w:eastAsia="ru-RU"/>
        </w:rPr>
        <w:t>Председатель – Александр Каменский</w:t>
      </w:r>
    </w:p>
    <w:p w:rsidR="00F85705" w:rsidRPr="002142D7" w:rsidRDefault="00F85705" w:rsidP="00C5628E">
      <w:pPr>
        <w:spacing w:line="240" w:lineRule="atLeast"/>
        <w:contextualSpacing/>
        <w:jc w:val="both"/>
        <w:rPr>
          <w:rFonts w:ascii="Times New Roman" w:hAnsi="Times New Roman"/>
          <w:b/>
          <w:color w:val="000000"/>
          <w:lang w:eastAsia="ru-RU"/>
        </w:rPr>
      </w:pP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Бойцов Михаил Анатольевич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bCs/>
          <w:color w:val="000000"/>
          <w:lang w:eastAsia="ru-RU"/>
        </w:rPr>
        <w:t>Референтное время в прошлом и настоящем.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Данилевский Игорь Николаевич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Лексика источника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vs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>. терминология историографического нарратива: Проблемы взаимодействия.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Савельева Ирина Максимовна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bCs/>
          <w:color w:val="000000"/>
          <w:lang w:eastAsia="ru-RU"/>
        </w:rPr>
        <w:t>Интеллектуальная история за стенами Кембриджа.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Суриков Игорь Евгеньевич (</w:t>
      </w:r>
      <w:r w:rsidR="00F67688">
        <w:rPr>
          <w:rFonts w:ascii="Times New Roman" w:hAnsi="Times New Roman"/>
          <w:color w:val="000000"/>
          <w:lang w:eastAsia="ru-RU"/>
        </w:rPr>
        <w:t>Институт всеобщей истории РАН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bCs/>
          <w:color w:val="000000"/>
          <w:lang w:eastAsia="ru-RU"/>
        </w:rPr>
        <w:t>Как древнегреческие историки ссылались на своих предшественников.</w:t>
      </w:r>
    </w:p>
    <w:p w:rsidR="00F85705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326007" w:rsidRPr="002142D7" w:rsidRDefault="00326007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12.30-14.00: Обед.</w:t>
      </w:r>
    </w:p>
    <w:p w:rsidR="00326007" w:rsidRDefault="00326007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326007" w:rsidRPr="002142D7" w:rsidRDefault="00326007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both"/>
        <w:textAlignment w:val="baseline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14.00-19.30: Работа секций (16.30-17.00: Кофе-брейк).</w:t>
      </w:r>
    </w:p>
    <w:p w:rsidR="00326007" w:rsidRPr="002142D7" w:rsidRDefault="00326007" w:rsidP="00C5628E">
      <w:pPr>
        <w:spacing w:line="240" w:lineRule="atLeast"/>
        <w:contextualSpacing/>
        <w:jc w:val="both"/>
        <w:textAlignment w:val="baseline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От начала начал: историческое прошлое обществ ранней древности в их собственном восприятии и в последующей историографической традиции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Заседание 1 (ауд. Л-409)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Руководители </w:t>
      </w:r>
      <w:r w:rsidRPr="002142D7">
        <w:rPr>
          <w:rFonts w:ascii="Times New Roman" w:hAnsi="Times New Roman"/>
          <w:b/>
          <w:bCs/>
          <w:color w:val="000000"/>
          <w:lang w:eastAsia="ru-RU"/>
        </w:rPr>
        <w:noBreakHyphen/>
        <w:t xml:space="preserve"> Александр Немировский, Марк Ульянов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Немировский Александр Аркадьевич (</w:t>
      </w:r>
      <w:r w:rsidR="00F67688">
        <w:rPr>
          <w:rFonts w:ascii="Times New Roman" w:hAnsi="Times New Roman"/>
          <w:color w:val="000000"/>
          <w:lang w:eastAsia="ru-RU"/>
        </w:rPr>
        <w:t>Институт всеобщей истории РАН</w:t>
      </w:r>
      <w:r w:rsidRPr="002142D7">
        <w:rPr>
          <w:rFonts w:ascii="Times New Roman" w:hAnsi="Times New Roman"/>
          <w:color w:val="000000"/>
          <w:lang w:eastAsia="ru-RU"/>
        </w:rPr>
        <w:t>/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>). Рисуночный военно-охотничий нарратив юкагиров: проблемы применения условных знаков.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Давлетшин Альберт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Иршатович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(</w:t>
      </w:r>
      <w:r w:rsidR="00F67688">
        <w:rPr>
          <w:rFonts w:ascii="Times New Roman" w:hAnsi="Times New Roman"/>
          <w:color w:val="000000"/>
          <w:lang w:eastAsia="ru-RU"/>
        </w:rPr>
        <w:t>Российский государственный гуманитарный университет</w:t>
      </w:r>
      <w:r w:rsidRPr="002142D7">
        <w:rPr>
          <w:rFonts w:ascii="Times New Roman" w:hAnsi="Times New Roman"/>
          <w:color w:val="000000"/>
          <w:lang w:eastAsia="ru-RU"/>
        </w:rPr>
        <w:t>/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>). Социальная функция иероглифических текстов о-ва Пасхи.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Новоселова Елена Владимировна (МИРЭА</w:t>
      </w:r>
      <w:r w:rsidR="000F3870" w:rsidRPr="000F3870">
        <w:rPr>
          <w:rFonts w:ascii="Times New Roman" w:hAnsi="Times New Roman"/>
          <w:color w:val="000000"/>
          <w:lang w:eastAsia="ru-RU"/>
        </w:rPr>
        <w:t xml:space="preserve"> </w:t>
      </w:r>
      <w:r w:rsidR="000F3870">
        <w:rPr>
          <w:rFonts w:ascii="Times New Roman" w:hAnsi="Times New Roman"/>
          <w:color w:val="000000"/>
          <w:lang w:eastAsia="ru-RU"/>
        </w:rPr>
        <w:t xml:space="preserve">– </w:t>
      </w:r>
      <w:r w:rsidR="000F3870" w:rsidRPr="002142D7">
        <w:rPr>
          <w:rFonts w:ascii="Times New Roman" w:hAnsi="Times New Roman"/>
          <w:color w:val="000000"/>
          <w:lang w:eastAsia="ru-RU"/>
        </w:rPr>
        <w:t>Р</w:t>
      </w:r>
      <w:r w:rsidR="000F3870">
        <w:rPr>
          <w:rFonts w:ascii="Times New Roman" w:hAnsi="Times New Roman"/>
          <w:color w:val="000000"/>
          <w:lang w:eastAsia="ru-RU"/>
        </w:rPr>
        <w:t>оссийский технический университет)</w:t>
      </w:r>
      <w:r w:rsidRPr="002142D7">
        <w:rPr>
          <w:rFonts w:ascii="Times New Roman" w:hAnsi="Times New Roman"/>
          <w:color w:val="000000"/>
          <w:lang w:eastAsia="ru-RU"/>
        </w:rPr>
        <w:t>. Имена и концепции перуанской историографии Андской цивилизации в ХХ в.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Архипов Илья Сергеевич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>). Как писать историю древней Месопотамии? От «Кембриджской истории древнего мира» (1973) к «Оксфордской истории древнего Ближнего Востока» (2019).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Александров Борис Евгеньевич (исторический факультет МГУ имени М.В. Ломоносова/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 xml:space="preserve">). Отсылки к историческим событиям в административно-правовых текстах из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Эмара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>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Ульянов Марк Юрьевич (</w:t>
      </w:r>
      <w:r w:rsidR="00FF268F">
        <w:rPr>
          <w:rFonts w:ascii="Times New Roman" w:hAnsi="Times New Roman"/>
          <w:color w:val="000000"/>
          <w:lang w:eastAsia="ru-RU"/>
        </w:rPr>
        <w:t>Институт стран Азии и Африки</w:t>
      </w:r>
      <w:r w:rsidRPr="002142D7">
        <w:rPr>
          <w:rFonts w:ascii="Times New Roman" w:hAnsi="Times New Roman"/>
          <w:color w:val="000000"/>
          <w:lang w:eastAsia="ru-RU"/>
        </w:rPr>
        <w:t xml:space="preserve"> МГУ имени М.В. Ломоносова). Особенности письменной фиксации исторических событий в ранний период Западного Чжоу (1027-966 гг. до н.э.): о зарождении нарративной традиции в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историописании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Древнего Китая.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lastRenderedPageBreak/>
        <w:t>Ефименко Мария Владимировна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>). Особенности письменной фиксации исторических событий в средний и поздний период Западного Чжоу (966 -771 гг. до н.э.): элементы нарратива.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Башкеев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Виктор Викторович (Институт востоковедения </w:t>
      </w:r>
      <w:r w:rsidR="00894AAE">
        <w:rPr>
          <w:rFonts w:ascii="Times New Roman" w:hAnsi="Times New Roman"/>
          <w:color w:val="000000"/>
          <w:lang w:eastAsia="ru-RU"/>
        </w:rPr>
        <w:t xml:space="preserve">РАН). Место и роль нарратива в </w:t>
      </w:r>
      <w:r w:rsidRPr="002142D7">
        <w:rPr>
          <w:rFonts w:ascii="Times New Roman" w:hAnsi="Times New Roman"/>
          <w:color w:val="000000"/>
          <w:lang w:eastAsia="ru-RU"/>
        </w:rPr>
        <w:t xml:space="preserve">описании борьбы создателя империи Западная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Хань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202 г"/>
        </w:smartTagPr>
        <w:r w:rsidRPr="002142D7">
          <w:rPr>
            <w:rFonts w:ascii="Times New Roman" w:hAnsi="Times New Roman"/>
            <w:color w:val="000000"/>
            <w:lang w:eastAsia="ru-RU"/>
          </w:rPr>
          <w:t>202 г</w:t>
        </w:r>
      </w:smartTag>
      <w:r w:rsidRPr="002142D7">
        <w:rPr>
          <w:rFonts w:ascii="Times New Roman" w:hAnsi="Times New Roman"/>
          <w:color w:val="000000"/>
          <w:lang w:eastAsia="ru-RU"/>
        </w:rPr>
        <w:t xml:space="preserve">. до н.э.- </w:t>
      </w:r>
      <w:smartTag w:uri="urn:schemas-microsoft-com:office:smarttags" w:element="metricconverter">
        <w:smartTagPr>
          <w:attr w:name="ProductID" w:val="8 г"/>
        </w:smartTagPr>
        <w:r w:rsidRPr="002142D7">
          <w:rPr>
            <w:rFonts w:ascii="Times New Roman" w:hAnsi="Times New Roman"/>
            <w:color w:val="000000"/>
            <w:lang w:eastAsia="ru-RU"/>
          </w:rPr>
          <w:t>8 г</w:t>
        </w:r>
      </w:smartTag>
      <w:r w:rsidRPr="002142D7">
        <w:rPr>
          <w:rFonts w:ascii="Times New Roman" w:hAnsi="Times New Roman"/>
          <w:color w:val="000000"/>
          <w:lang w:eastAsia="ru-RU"/>
        </w:rPr>
        <w:t xml:space="preserve">. н.э.) за власть в основных источниках: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Ханьшу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(История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Хань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) и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Шицзи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(Исторические записки).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Попова Галина Сергеевна (Институт востоковедения РАН). Элементы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историописания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в «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Шуцзине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>».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Гордиенко Елена Витальевна (</w:t>
      </w:r>
      <w:r w:rsidR="00F67688">
        <w:rPr>
          <w:rFonts w:ascii="Times New Roman" w:hAnsi="Times New Roman"/>
          <w:color w:val="000000"/>
          <w:lang w:eastAsia="ru-RU"/>
        </w:rPr>
        <w:t>Российский государственный гуманитарный университет</w:t>
      </w:r>
      <w:r w:rsidRPr="002142D7">
        <w:rPr>
          <w:rFonts w:ascii="Times New Roman" w:hAnsi="Times New Roman"/>
          <w:color w:val="000000"/>
          <w:lang w:eastAsia="ru-RU"/>
        </w:rPr>
        <w:t xml:space="preserve">). Особенности восприятия древней истории во Вьетнаме в 15-17 вв. на примере повествования о духах сподвижников правительниц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Чынг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(I в. н.э.)</w:t>
      </w:r>
      <w:r w:rsidR="000A2039">
        <w:rPr>
          <w:rFonts w:ascii="Times New Roman" w:hAnsi="Times New Roman"/>
          <w:color w:val="000000"/>
          <w:lang w:eastAsia="ru-RU"/>
        </w:rPr>
        <w:t>.</w:t>
      </w:r>
    </w:p>
    <w:p w:rsidR="00F85705" w:rsidRDefault="00F85705" w:rsidP="00C5628E">
      <w:pPr>
        <w:spacing w:line="240" w:lineRule="atLeast"/>
        <w:contextualSpacing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326007" w:rsidRDefault="00326007" w:rsidP="00C5628E">
      <w:pPr>
        <w:spacing w:line="240" w:lineRule="atLeast"/>
        <w:contextualSpacing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Рождение Клио: античное </w:t>
      </w:r>
      <w:proofErr w:type="spellStart"/>
      <w:r w:rsidRPr="002142D7">
        <w:rPr>
          <w:rFonts w:ascii="Times New Roman" w:hAnsi="Times New Roman"/>
          <w:b/>
          <w:bCs/>
          <w:color w:val="000000"/>
          <w:lang w:eastAsia="ru-RU"/>
        </w:rPr>
        <w:t>историописание</w:t>
      </w:r>
      <w:proofErr w:type="spellEnd"/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 и вопросы историографии античности. Заседание 1 (ауд. Л-410)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Руководители – Олег Габелко, Роман Светлов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Яковлев Александр Евгеньевич (</w:t>
      </w:r>
      <w:r w:rsidR="00F67688">
        <w:rPr>
          <w:rFonts w:ascii="Times New Roman" w:hAnsi="Times New Roman"/>
          <w:color w:val="000000"/>
          <w:lang w:eastAsia="ru-RU"/>
        </w:rPr>
        <w:t>Казанский (Приволжский) федеральный университет</w:t>
      </w:r>
      <w:r w:rsidRPr="002142D7">
        <w:rPr>
          <w:rFonts w:ascii="Times New Roman" w:hAnsi="Times New Roman"/>
          <w:color w:val="000000"/>
          <w:lang w:eastAsia="ru-RU"/>
        </w:rPr>
        <w:t>). Феномен границы в освещении Геродота.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Синицын Александр Александрович (Российская христианская гуманитарная академия, Санкт-Петербург). </w:t>
      </w:r>
      <w:proofErr w:type="gramStart"/>
      <w:r w:rsidRPr="002142D7">
        <w:rPr>
          <w:rFonts w:ascii="Times New Roman" w:hAnsi="Times New Roman"/>
          <w:color w:val="000000"/>
          <w:lang w:eastAsia="ru-RU"/>
        </w:rPr>
        <w:t>ΦΘΟΝΟΣ  ΘΕΟΥ</w:t>
      </w:r>
      <w:proofErr w:type="gramEnd"/>
      <w:r w:rsidRPr="002142D7">
        <w:rPr>
          <w:rFonts w:ascii="Times New Roman" w:hAnsi="Times New Roman"/>
          <w:color w:val="000000"/>
          <w:lang w:eastAsia="ru-RU"/>
        </w:rPr>
        <w:t xml:space="preserve">: Геродот, Софокл и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Солоновская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сентенция об изменчивости судьбы и ненадежности счастья.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Габелко Олег Леонидович (</w:t>
      </w:r>
      <w:r w:rsidR="00F67688">
        <w:rPr>
          <w:rFonts w:ascii="Times New Roman" w:hAnsi="Times New Roman"/>
          <w:color w:val="000000"/>
          <w:lang w:eastAsia="ru-RU"/>
        </w:rPr>
        <w:t>Российский государственный гуманитарный университет</w:t>
      </w:r>
      <w:r w:rsidRPr="002142D7">
        <w:rPr>
          <w:rFonts w:ascii="Times New Roman" w:hAnsi="Times New Roman"/>
          <w:color w:val="000000"/>
          <w:lang w:eastAsia="ru-RU"/>
        </w:rPr>
        <w:t>/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 xml:space="preserve">). Эратосфен из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Кирены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- забытый историк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Галатии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>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Бобровникова Татьяна Андреевна (С</w:t>
      </w:r>
      <w:r w:rsidR="00A918CE">
        <w:rPr>
          <w:rFonts w:ascii="Times New Roman" w:hAnsi="Times New Roman"/>
          <w:color w:val="000000"/>
          <w:lang w:eastAsia="ru-RU"/>
        </w:rPr>
        <w:t>пециализированный учебно-научный центр</w:t>
      </w:r>
      <w:r w:rsidRPr="002142D7">
        <w:rPr>
          <w:rFonts w:ascii="Times New Roman" w:hAnsi="Times New Roman"/>
          <w:color w:val="000000"/>
          <w:lang w:eastAsia="ru-RU"/>
        </w:rPr>
        <w:t xml:space="preserve"> МГУ имени М.В. Ломоносова). Историк и история у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Полибия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>: концепция объективности.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Осипова Ольга Владимировна (философский факультет МГУ имени М.В. Ломоносова).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Метатекст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в эллинистической историографии: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Полибий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и Диодор Сицилийский.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Светлов Роман Викторович (Российский государственный педагогический университет имени А.И. Герцена, Санкт-Петербург). «О злокозненности Геродота» - философия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contra</w:t>
      </w:r>
      <w:proofErr w:type="spellEnd"/>
      <w:r w:rsidR="00894AAE">
        <w:rPr>
          <w:rFonts w:ascii="Times New Roman" w:hAnsi="Times New Roman"/>
          <w:color w:val="000000"/>
          <w:lang w:eastAsia="ru-RU"/>
        </w:rPr>
        <w:t xml:space="preserve"> </w:t>
      </w:r>
      <w:r w:rsidRPr="002142D7">
        <w:rPr>
          <w:rFonts w:ascii="Times New Roman" w:hAnsi="Times New Roman"/>
          <w:color w:val="000000"/>
          <w:lang w:eastAsia="ru-RU"/>
        </w:rPr>
        <w:t>история.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Филянов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Никита Андреевич (</w:t>
      </w:r>
      <w:r w:rsidR="00F67688">
        <w:rPr>
          <w:rFonts w:ascii="Times New Roman" w:hAnsi="Times New Roman"/>
          <w:color w:val="000000"/>
          <w:lang w:eastAsia="ru-RU"/>
        </w:rPr>
        <w:t>Российский государственный гуманитарный университет</w:t>
      </w:r>
      <w:r w:rsidRPr="002142D7">
        <w:rPr>
          <w:rFonts w:ascii="Times New Roman" w:hAnsi="Times New Roman"/>
          <w:color w:val="000000"/>
          <w:lang w:eastAsia="ru-RU"/>
        </w:rPr>
        <w:t xml:space="preserve">). Борьба вокруг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rogatio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Livia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de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sociis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civitate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danda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91 г"/>
        </w:smartTagPr>
        <w:r w:rsidRPr="002142D7">
          <w:rPr>
            <w:rFonts w:ascii="Times New Roman" w:hAnsi="Times New Roman"/>
            <w:color w:val="000000"/>
            <w:lang w:eastAsia="ru-RU"/>
          </w:rPr>
          <w:t>91 г</w:t>
        </w:r>
      </w:smartTag>
      <w:r w:rsidRPr="002142D7">
        <w:rPr>
          <w:rFonts w:ascii="Times New Roman" w:hAnsi="Times New Roman"/>
          <w:color w:val="000000"/>
          <w:lang w:eastAsia="ru-RU"/>
        </w:rPr>
        <w:t xml:space="preserve">. до н.э. в изложении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Аппиана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и Диодора Сицилийского.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Сморчков Андрей Михайлович (</w:t>
      </w:r>
      <w:r w:rsidR="00F67688">
        <w:rPr>
          <w:rFonts w:ascii="Times New Roman" w:hAnsi="Times New Roman"/>
          <w:color w:val="000000"/>
          <w:lang w:eastAsia="ru-RU"/>
        </w:rPr>
        <w:t>Российский государственный гуманитарный университет</w:t>
      </w:r>
      <w:r w:rsidRPr="002142D7">
        <w:rPr>
          <w:rFonts w:ascii="Times New Roman" w:hAnsi="Times New Roman"/>
          <w:color w:val="000000"/>
          <w:lang w:eastAsia="ru-RU"/>
        </w:rPr>
        <w:t>/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>). Сюжеты Тита Ливия в сочинении ритора: выбор Валерия Максима.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Кириллова Мария Николаевна (</w:t>
      </w:r>
      <w:r w:rsidR="00F67688">
        <w:rPr>
          <w:rFonts w:ascii="Times New Roman" w:hAnsi="Times New Roman"/>
          <w:color w:val="000000"/>
          <w:lang w:eastAsia="ru-RU"/>
        </w:rPr>
        <w:t>Институт всеобщей истории РАН</w:t>
      </w:r>
      <w:r w:rsidRPr="002142D7">
        <w:rPr>
          <w:rFonts w:ascii="Times New Roman" w:hAnsi="Times New Roman"/>
          <w:color w:val="000000"/>
          <w:lang w:eastAsia="ru-RU"/>
        </w:rPr>
        <w:t>/М</w:t>
      </w:r>
      <w:r w:rsidR="00F67688">
        <w:rPr>
          <w:rFonts w:ascii="Times New Roman" w:hAnsi="Times New Roman"/>
          <w:color w:val="000000"/>
          <w:lang w:eastAsia="ru-RU"/>
        </w:rPr>
        <w:t>осковский государственный технический университет</w:t>
      </w:r>
      <w:r w:rsidRPr="002142D7">
        <w:rPr>
          <w:rFonts w:ascii="Times New Roman" w:hAnsi="Times New Roman"/>
          <w:color w:val="000000"/>
          <w:lang w:eastAsia="ru-RU"/>
        </w:rPr>
        <w:t>). События политической истории Рима Поздней Республики в трактатах римских землемеров.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Межерицкий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Яков Юрьевич (Кёльн – независимый исследователь). Клавдий: историк у руля империи.</w:t>
      </w:r>
    </w:p>
    <w:p w:rsidR="00F85705" w:rsidRPr="002142D7" w:rsidRDefault="00F85705" w:rsidP="00C5628E">
      <w:pPr>
        <w:spacing w:line="240" w:lineRule="atLeast"/>
        <w:contextualSpacing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894AAE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Средневековье и раннее Новое время: 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нарративные</w:t>
      </w:r>
      <w:r w:rsidR="00894AAE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2142D7">
        <w:rPr>
          <w:rFonts w:ascii="Times New Roman" w:hAnsi="Times New Roman"/>
          <w:b/>
          <w:bCs/>
          <w:color w:val="000000"/>
          <w:lang w:eastAsia="ru-RU"/>
        </w:rPr>
        <w:t>стратегии на Востоке и Западе Европы. Заседание 1 (ауд. Л-302)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Руководители - Олег Воскобойников</w:t>
      </w:r>
      <w:r w:rsidR="00041140">
        <w:rPr>
          <w:rFonts w:ascii="Times New Roman" w:hAnsi="Times New Roman"/>
          <w:b/>
          <w:bCs/>
          <w:color w:val="000000"/>
          <w:lang w:eastAsia="ru-RU"/>
        </w:rPr>
        <w:t>,</w:t>
      </w: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 Александр Марей</w:t>
      </w:r>
    </w:p>
    <w:p w:rsidR="00F85705" w:rsidRPr="002142D7" w:rsidRDefault="00F85705" w:rsidP="00C5628E">
      <w:pPr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lang w:eastAsia="ru-RU"/>
        </w:rPr>
      </w:pP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lastRenderedPageBreak/>
        <w:t>Алиева Ольга Валерьевна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bCs/>
          <w:color w:val="000000"/>
          <w:lang w:eastAsia="ru-RU"/>
        </w:rPr>
        <w:t>Конструируя биографию пророка: образ Моисея в творениях Василия Великого</w:t>
      </w:r>
      <w:r w:rsidR="000A2039">
        <w:rPr>
          <w:rFonts w:ascii="Times New Roman" w:hAnsi="Times New Roman"/>
          <w:bCs/>
          <w:color w:val="000000"/>
          <w:lang w:eastAsia="ru-RU"/>
        </w:rPr>
        <w:t>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Плешак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Даниил Геннадьевич (</w:t>
      </w:r>
      <w:r w:rsidR="00F67688">
        <w:rPr>
          <w:rFonts w:ascii="Times New Roman" w:hAnsi="Times New Roman"/>
          <w:color w:val="000000"/>
          <w:lang w:eastAsia="ru-RU"/>
        </w:rPr>
        <w:t>Санкт-Петербургский государственный университет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Репрезентация насилия у Георгия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Писиды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>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Старостин Дмитрий Николаевич (</w:t>
      </w:r>
      <w:r w:rsidR="00F67688">
        <w:rPr>
          <w:rFonts w:ascii="Times New Roman" w:hAnsi="Times New Roman"/>
          <w:color w:val="000000"/>
          <w:lang w:eastAsia="ru-RU"/>
        </w:rPr>
        <w:t>Санкт-Петербургский государственный университет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bCs/>
          <w:color w:val="000000"/>
          <w:lang w:eastAsia="ru-RU"/>
        </w:rPr>
        <w:t>Историческое мировоззрение, христианская эра и наука о составлении календарей и пасхалий в период становления христианской Европы.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Алнаддаф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Сафуан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Нассиф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(</w:t>
      </w:r>
      <w:r w:rsidR="00F67688">
        <w:rPr>
          <w:rFonts w:ascii="Times New Roman" w:hAnsi="Times New Roman"/>
          <w:color w:val="000000"/>
          <w:lang w:eastAsia="ru-RU"/>
        </w:rPr>
        <w:t>Казанский (Приволжский) федеральный университет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bCs/>
          <w:color w:val="000000"/>
          <w:lang w:eastAsia="ru-RU"/>
        </w:rPr>
        <w:t>Образ Европы в представлении арабов в Средние века: факторы формирования образа.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Ануфриева Анастасия Сергеевна (Москва – независимый исследователь). 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Описания политико-символических актов в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оттоновской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историографии: борьба интерпретаций.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Ильичев Владимир Александрович (</w:t>
      </w:r>
      <w:r w:rsidR="00F67688">
        <w:rPr>
          <w:rFonts w:ascii="Times New Roman" w:hAnsi="Times New Roman"/>
          <w:color w:val="000000"/>
          <w:lang w:eastAsia="ru-RU"/>
        </w:rPr>
        <w:t>Казанский (Приволжский) федеральный университет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bCs/>
          <w:color w:val="000000"/>
          <w:lang w:eastAsia="ru-RU"/>
        </w:rPr>
        <w:t>«Исландская историческая школа»: опыт критического анализа саги как нарративного источника</w:t>
      </w:r>
      <w:r w:rsidR="00894AAE">
        <w:rPr>
          <w:rFonts w:ascii="Times New Roman" w:hAnsi="Times New Roman"/>
          <w:bCs/>
          <w:color w:val="000000"/>
          <w:lang w:eastAsia="ru-RU"/>
        </w:rPr>
        <w:t>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Мереминский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Станислав Григорьевич (</w:t>
      </w:r>
      <w:r w:rsidR="00F67688">
        <w:rPr>
          <w:rFonts w:ascii="Times New Roman" w:hAnsi="Times New Roman"/>
          <w:color w:val="000000"/>
          <w:lang w:eastAsia="ru-RU"/>
        </w:rPr>
        <w:t>Институт всеобщей истории РАН</w:t>
      </w:r>
      <w:r w:rsidR="00894AAE">
        <w:rPr>
          <w:rFonts w:ascii="Times New Roman" w:hAnsi="Times New Roman"/>
          <w:color w:val="000000"/>
          <w:lang w:eastAsia="ru-RU"/>
        </w:rPr>
        <w:t>/</w:t>
      </w:r>
      <w:r w:rsidR="00F67688">
        <w:rPr>
          <w:rFonts w:ascii="Times New Roman" w:hAnsi="Times New Roman"/>
          <w:color w:val="000000"/>
          <w:lang w:eastAsia="ru-RU"/>
        </w:rPr>
        <w:t>Российская академия народного хозяйства и государственной службы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bCs/>
          <w:color w:val="000000"/>
          <w:lang w:eastAsia="ru-RU"/>
        </w:rPr>
        <w:t>Организация материала в английских исторических сочинениях «долгого XII века»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Мастяева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Ирина Николаевна (</w:t>
      </w:r>
      <w:r w:rsidR="00F67688">
        <w:rPr>
          <w:rFonts w:ascii="Times New Roman" w:hAnsi="Times New Roman"/>
          <w:color w:val="000000"/>
          <w:lang w:eastAsia="ru-RU"/>
        </w:rPr>
        <w:t>Институт всеобщей истории РАН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История человечества как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opus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restaurationis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 или теологический оптимизм Гуго Сен-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Викторского</w:t>
      </w:r>
      <w:proofErr w:type="spellEnd"/>
      <w:r w:rsidR="00894AAE">
        <w:rPr>
          <w:rFonts w:ascii="Times New Roman" w:hAnsi="Times New Roman"/>
          <w:bCs/>
          <w:color w:val="000000"/>
          <w:lang w:eastAsia="ru-RU"/>
        </w:rPr>
        <w:t>.</w:t>
      </w:r>
    </w:p>
    <w:p w:rsidR="00F85705" w:rsidRDefault="00F85705" w:rsidP="00C5628E">
      <w:pPr>
        <w:spacing w:line="240" w:lineRule="atLeast"/>
        <w:contextualSpacing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pStyle w:val="a3"/>
        <w:spacing w:line="240" w:lineRule="atLeast"/>
        <w:ind w:left="0"/>
        <w:jc w:val="center"/>
        <w:rPr>
          <w:rFonts w:ascii="Times New Roman" w:hAnsi="Times New Roman"/>
          <w:b/>
          <w:bCs/>
          <w:color w:val="000000"/>
          <w:kern w:val="36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kern w:val="36"/>
          <w:lang w:eastAsia="ru-RU"/>
        </w:rPr>
        <w:t xml:space="preserve">Проблемы изучения источников по русской истории </w:t>
      </w:r>
    </w:p>
    <w:p w:rsidR="00F85705" w:rsidRPr="002142D7" w:rsidRDefault="00F85705" w:rsidP="00C5628E">
      <w:pPr>
        <w:pStyle w:val="a3"/>
        <w:spacing w:line="240" w:lineRule="atLeast"/>
        <w:ind w:left="0"/>
        <w:jc w:val="center"/>
        <w:rPr>
          <w:rFonts w:ascii="Times New Roman" w:hAnsi="Times New Roman"/>
          <w:b/>
          <w:bCs/>
          <w:color w:val="000000"/>
          <w:kern w:val="36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kern w:val="36"/>
          <w:lang w:eastAsia="ru-RU"/>
        </w:rPr>
        <w:t xml:space="preserve">с древнейших времен до конца </w:t>
      </w:r>
      <w:r w:rsidRPr="002142D7">
        <w:rPr>
          <w:rFonts w:ascii="Times New Roman" w:hAnsi="Times New Roman"/>
          <w:b/>
          <w:bCs/>
          <w:color w:val="000000"/>
          <w:kern w:val="36"/>
          <w:lang w:val="en-US" w:eastAsia="ru-RU"/>
        </w:rPr>
        <w:t>XVIII</w:t>
      </w:r>
      <w:r w:rsidRPr="002142D7">
        <w:rPr>
          <w:rFonts w:ascii="Times New Roman" w:hAnsi="Times New Roman"/>
          <w:b/>
          <w:bCs/>
          <w:color w:val="000000"/>
          <w:kern w:val="36"/>
          <w:lang w:eastAsia="ru-RU"/>
        </w:rPr>
        <w:t xml:space="preserve"> в. (ауд.</w:t>
      </w:r>
      <w:r w:rsidRPr="002142D7">
        <w:rPr>
          <w:rFonts w:ascii="Times New Roman" w:hAnsi="Times New Roman"/>
          <w:b/>
          <w:bCs/>
          <w:color w:val="000000"/>
          <w:kern w:val="36"/>
          <w:lang w:val="en-US" w:eastAsia="ru-RU"/>
        </w:rPr>
        <w:t> </w:t>
      </w:r>
      <w:r w:rsidRPr="002142D7">
        <w:rPr>
          <w:rFonts w:ascii="Times New Roman" w:hAnsi="Times New Roman"/>
          <w:b/>
          <w:bCs/>
          <w:color w:val="000000"/>
          <w:kern w:val="36"/>
          <w:lang w:eastAsia="ru-RU"/>
        </w:rPr>
        <w:t>Л-506)</w:t>
      </w:r>
    </w:p>
    <w:p w:rsidR="00F85705" w:rsidRPr="002142D7" w:rsidRDefault="00F85705" w:rsidP="00C5628E">
      <w:pPr>
        <w:pStyle w:val="a3"/>
        <w:spacing w:line="240" w:lineRule="atLeast"/>
        <w:ind w:left="0"/>
        <w:jc w:val="center"/>
        <w:rPr>
          <w:rFonts w:ascii="Times New Roman" w:hAnsi="Times New Roman"/>
          <w:b/>
          <w:bCs/>
          <w:color w:val="000000"/>
          <w:kern w:val="36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center"/>
        <w:outlineLvl w:val="1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Заседание 1. Древняя и средневековая Русь</w:t>
      </w:r>
    </w:p>
    <w:p w:rsidR="00F85705" w:rsidRPr="002142D7" w:rsidRDefault="00F85705" w:rsidP="00C5628E">
      <w:pPr>
        <w:spacing w:line="240" w:lineRule="atLeast"/>
        <w:contextualSpacing/>
        <w:jc w:val="center"/>
        <w:outlineLvl w:val="1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Руководитель – Владимир Петрухин</w:t>
      </w:r>
    </w:p>
    <w:p w:rsidR="00F85705" w:rsidRPr="002142D7" w:rsidRDefault="00F85705" w:rsidP="00C5628E">
      <w:pPr>
        <w:spacing w:line="240" w:lineRule="atLeast"/>
        <w:contextualSpacing/>
        <w:jc w:val="both"/>
        <w:outlineLvl w:val="1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iCs/>
          <w:color w:val="000000"/>
          <w:lang w:eastAsia="ru-RU"/>
        </w:rPr>
      </w:pPr>
      <w:r w:rsidRPr="002142D7">
        <w:rPr>
          <w:rFonts w:ascii="Times New Roman" w:hAnsi="Times New Roman"/>
          <w:iCs/>
          <w:color w:val="000000"/>
          <w:lang w:eastAsia="ru-RU"/>
        </w:rPr>
        <w:t>Петрухин Владимир Яковлевич (</w:t>
      </w:r>
      <w:r w:rsidR="00F67688">
        <w:rPr>
          <w:rFonts w:ascii="Times New Roman" w:hAnsi="Times New Roman"/>
          <w:iCs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iCs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color w:val="000000"/>
          <w:lang w:eastAsia="ru-RU"/>
        </w:rPr>
        <w:t>Античная традиция и начало славянской историографии.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i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iCs/>
          <w:color w:val="000000"/>
          <w:lang w:eastAsia="ru-RU"/>
        </w:rPr>
        <w:t>Зиборов</w:t>
      </w:r>
      <w:proofErr w:type="spellEnd"/>
      <w:r w:rsidRPr="002142D7">
        <w:rPr>
          <w:rFonts w:ascii="Times New Roman" w:hAnsi="Times New Roman"/>
          <w:iCs/>
          <w:color w:val="000000"/>
          <w:lang w:eastAsia="ru-RU"/>
        </w:rPr>
        <w:t xml:space="preserve"> Виктор Кузьмич (</w:t>
      </w:r>
      <w:r w:rsidR="00F67688">
        <w:rPr>
          <w:rFonts w:ascii="Times New Roman" w:hAnsi="Times New Roman"/>
          <w:iCs/>
          <w:color w:val="000000"/>
          <w:lang w:eastAsia="ru-RU"/>
        </w:rPr>
        <w:t>Санкт-Петербургский государственный университет</w:t>
      </w:r>
      <w:r w:rsidRPr="002142D7">
        <w:rPr>
          <w:rFonts w:ascii="Times New Roman" w:hAnsi="Times New Roman"/>
          <w:iCs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color w:val="000000"/>
          <w:lang w:eastAsia="ru-RU"/>
        </w:rPr>
        <w:t>Авторство в раннем русском летописании.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iCs/>
          <w:color w:val="000000"/>
          <w:lang w:eastAsia="ru-RU"/>
        </w:rPr>
      </w:pPr>
      <w:r w:rsidRPr="002142D7">
        <w:rPr>
          <w:rFonts w:ascii="Times New Roman" w:hAnsi="Times New Roman"/>
          <w:iCs/>
          <w:color w:val="000000"/>
          <w:lang w:eastAsia="ru-RU"/>
        </w:rPr>
        <w:t>Виноградов Андрей Юрьевич (</w:t>
      </w:r>
      <w:r w:rsidR="00F67688">
        <w:rPr>
          <w:rFonts w:ascii="Times New Roman" w:hAnsi="Times New Roman"/>
          <w:iCs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iCs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color w:val="000000"/>
          <w:lang w:eastAsia="ru-RU"/>
        </w:rPr>
        <w:t>«Патриотический» нарратив в летописном освещении церковного конфликта на Руси середины XII в.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iCs/>
          <w:color w:val="000000"/>
          <w:lang w:eastAsia="ru-RU"/>
        </w:rPr>
      </w:pPr>
      <w:r w:rsidRPr="002142D7">
        <w:rPr>
          <w:rFonts w:ascii="Times New Roman" w:hAnsi="Times New Roman"/>
          <w:iCs/>
          <w:color w:val="000000"/>
          <w:lang w:eastAsia="ru-RU"/>
        </w:rPr>
        <w:t>Добровольский Дмитрий Анатольевич (</w:t>
      </w:r>
      <w:r w:rsidR="00F67688">
        <w:rPr>
          <w:rFonts w:ascii="Times New Roman" w:hAnsi="Times New Roman"/>
          <w:iCs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iCs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color w:val="000000"/>
          <w:lang w:eastAsia="ru-RU"/>
        </w:rPr>
        <w:t>Запад в древнерусском летописании (XII–XIII вв.).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iCs/>
          <w:color w:val="000000"/>
          <w:lang w:eastAsia="ru-RU"/>
        </w:rPr>
      </w:pPr>
      <w:r w:rsidRPr="002142D7">
        <w:rPr>
          <w:rFonts w:ascii="Times New Roman" w:hAnsi="Times New Roman"/>
          <w:iCs/>
          <w:color w:val="000000"/>
          <w:lang w:eastAsia="ru-RU"/>
        </w:rPr>
        <w:t>Емельяненко Георгий Александрович (</w:t>
      </w:r>
      <w:r w:rsidR="00F67688">
        <w:rPr>
          <w:rFonts w:ascii="Times New Roman" w:hAnsi="Times New Roman"/>
          <w:iCs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iCs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color w:val="000000"/>
          <w:lang w:eastAsia="ru-RU"/>
        </w:rPr>
        <w:t>Образы князей Рюриковичей Киевского периода в московской книжности XV в.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iCs/>
          <w:color w:val="000000"/>
          <w:lang w:eastAsia="ru-RU"/>
        </w:rPr>
      </w:pPr>
      <w:r w:rsidRPr="002142D7">
        <w:rPr>
          <w:rFonts w:ascii="Times New Roman" w:hAnsi="Times New Roman"/>
          <w:iCs/>
          <w:color w:val="000000"/>
          <w:lang w:eastAsia="ru-RU"/>
        </w:rPr>
        <w:t xml:space="preserve">Соколов Сергей Васильевич (Уральский федеральный университет). </w:t>
      </w:r>
      <w:r w:rsidRPr="002142D7">
        <w:rPr>
          <w:rFonts w:ascii="Times New Roman" w:hAnsi="Times New Roman"/>
        </w:rPr>
        <w:t xml:space="preserve">«Люди очень способные к образованию»: Восточная и Северная Европа в дохристианскую эпоху глазами А. Л. </w:t>
      </w:r>
      <w:proofErr w:type="spellStart"/>
      <w:r w:rsidRPr="002142D7">
        <w:rPr>
          <w:rFonts w:ascii="Times New Roman" w:hAnsi="Times New Roman"/>
        </w:rPr>
        <w:t>Шлёцера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>.</w:t>
      </w:r>
    </w:p>
    <w:p w:rsidR="00F85705" w:rsidRPr="002142D7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iCs/>
          <w:color w:val="000000"/>
          <w:lang w:eastAsia="ru-RU"/>
        </w:rPr>
      </w:pPr>
    </w:p>
    <w:p w:rsidR="00A62B64" w:rsidRPr="002142D7" w:rsidRDefault="00A62B64" w:rsidP="00A62B64">
      <w:pPr>
        <w:jc w:val="center"/>
        <w:rPr>
          <w:rFonts w:ascii="-webkit-standard" w:hAnsi="-webkit-standard"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История СССР сквозь призму новых исторических источников</w:t>
      </w:r>
    </w:p>
    <w:p w:rsidR="00A62B64" w:rsidRPr="002142D7" w:rsidRDefault="00A62B64" w:rsidP="00A62B64">
      <w:pPr>
        <w:jc w:val="center"/>
        <w:rPr>
          <w:rFonts w:ascii="-webkit-standard" w:hAnsi="-webkit-standard"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(ауд. Л-308)</w:t>
      </w:r>
    </w:p>
    <w:p w:rsidR="00A62B64" w:rsidRPr="002142D7" w:rsidRDefault="00A62B64" w:rsidP="00A62B64">
      <w:pPr>
        <w:jc w:val="center"/>
        <w:rPr>
          <w:rFonts w:ascii="-webkit-standard" w:hAnsi="-webkit-standard"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Руководители – Олег </w:t>
      </w:r>
      <w:proofErr w:type="spellStart"/>
      <w:r w:rsidRPr="002142D7">
        <w:rPr>
          <w:rFonts w:ascii="Times New Roman" w:hAnsi="Times New Roman"/>
          <w:b/>
          <w:bCs/>
          <w:color w:val="000000"/>
          <w:lang w:eastAsia="ru-RU"/>
        </w:rPr>
        <w:t>Хлевнюк</w:t>
      </w:r>
      <w:proofErr w:type="spellEnd"/>
      <w:r w:rsidRPr="002142D7">
        <w:rPr>
          <w:rFonts w:ascii="Times New Roman" w:hAnsi="Times New Roman"/>
          <w:b/>
          <w:bCs/>
          <w:color w:val="000000"/>
          <w:lang w:eastAsia="ru-RU"/>
        </w:rPr>
        <w:t>, Людмила Новикова</w:t>
      </w:r>
    </w:p>
    <w:p w:rsidR="00A62B64" w:rsidRPr="002142D7" w:rsidRDefault="00A62B64" w:rsidP="00A62B64">
      <w:pPr>
        <w:rPr>
          <w:rFonts w:ascii="-webkit-standard" w:hAnsi="-webkit-standard"/>
          <w:color w:val="000000"/>
          <w:lang w:eastAsia="ru-RU"/>
        </w:rPr>
      </w:pPr>
    </w:p>
    <w:p w:rsidR="00326007" w:rsidRDefault="00A62B64" w:rsidP="00326007">
      <w:pPr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Заседание 1. История Второй мировой войны</w:t>
      </w:r>
    </w:p>
    <w:p w:rsidR="00A62B64" w:rsidRPr="002142D7" w:rsidRDefault="00A62B64" w:rsidP="00326007">
      <w:pPr>
        <w:jc w:val="center"/>
        <w:rPr>
          <w:rFonts w:ascii="-webkit-standard" w:hAnsi="-webkit-standard"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сквозь призму новых исторических источников</w:t>
      </w:r>
    </w:p>
    <w:p w:rsidR="00A62B64" w:rsidRPr="002142D7" w:rsidRDefault="00A62B64" w:rsidP="00A62B64">
      <w:pPr>
        <w:numPr>
          <w:ilvl w:val="0"/>
          <w:numId w:val="42"/>
        </w:numPr>
        <w:ind w:left="0"/>
        <w:jc w:val="both"/>
        <w:textAlignment w:val="baseline"/>
        <w:rPr>
          <w:rFonts w:ascii="Noto Sans Symbols" w:hAnsi="Noto Sans Symbols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lastRenderedPageBreak/>
        <w:t>Карпенкина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Янина Валерьевна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>)</w:t>
      </w:r>
      <w:r w:rsidR="00486FD0">
        <w:rPr>
          <w:rFonts w:ascii="Times New Roman" w:hAnsi="Times New Roman"/>
          <w:color w:val="000000"/>
          <w:lang w:eastAsia="ru-RU"/>
        </w:rPr>
        <w:t>.</w:t>
      </w:r>
      <w:r w:rsidRPr="002142D7">
        <w:rPr>
          <w:rFonts w:ascii="Times New Roman" w:hAnsi="Times New Roman"/>
          <w:color w:val="000000"/>
          <w:lang w:eastAsia="ru-RU"/>
        </w:rPr>
        <w:t xml:space="preserve"> Советизация Восточной Польши 1939-1941 гг. в отражении воспоминаний еврейской молодежи.</w:t>
      </w:r>
    </w:p>
    <w:p w:rsidR="00A62B64" w:rsidRPr="002142D7" w:rsidRDefault="00A62B64" w:rsidP="00A62B64">
      <w:pPr>
        <w:numPr>
          <w:ilvl w:val="0"/>
          <w:numId w:val="42"/>
        </w:numPr>
        <w:ind w:left="0"/>
        <w:jc w:val="both"/>
        <w:textAlignment w:val="baseline"/>
        <w:rPr>
          <w:rFonts w:ascii="Noto Sans Symbols" w:hAnsi="Noto Sans Symbols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Латышев Артем Валерьевич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>)</w:t>
      </w:r>
      <w:r w:rsidR="00486FD0">
        <w:rPr>
          <w:rFonts w:ascii="Times New Roman" w:hAnsi="Times New Roman"/>
          <w:color w:val="000000"/>
          <w:lang w:eastAsia="ru-RU"/>
        </w:rPr>
        <w:t>.</w:t>
      </w:r>
      <w:r w:rsidRPr="002142D7">
        <w:rPr>
          <w:rFonts w:ascii="Times New Roman" w:hAnsi="Times New Roman"/>
          <w:color w:val="000000"/>
          <w:lang w:eastAsia="ru-RU"/>
        </w:rPr>
        <w:t xml:space="preserve"> Невостребованный источник: коллекция документов Ф.И.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Сетина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по истории отдельных штурмовых стрелковых батальонов.</w:t>
      </w:r>
    </w:p>
    <w:p w:rsidR="00A62B64" w:rsidRPr="002142D7" w:rsidRDefault="00A62B64" w:rsidP="00A62B64">
      <w:pPr>
        <w:numPr>
          <w:ilvl w:val="0"/>
          <w:numId w:val="42"/>
        </w:numPr>
        <w:ind w:left="0"/>
        <w:jc w:val="both"/>
        <w:textAlignment w:val="baseline"/>
        <w:rPr>
          <w:rFonts w:ascii="Noto Sans Symbols" w:hAnsi="Noto Sans Symbols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Заплатина Анастасия Анатольевна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>)</w:t>
      </w:r>
      <w:r w:rsidR="00486FD0">
        <w:rPr>
          <w:rFonts w:ascii="Times New Roman" w:hAnsi="Times New Roman"/>
          <w:color w:val="000000"/>
          <w:lang w:eastAsia="ru-RU"/>
        </w:rPr>
        <w:t>.</w:t>
      </w:r>
      <w:r w:rsidRPr="002142D7">
        <w:rPr>
          <w:rFonts w:ascii="Times New Roman" w:hAnsi="Times New Roman"/>
          <w:color w:val="000000"/>
          <w:lang w:eastAsia="ru-RU"/>
        </w:rPr>
        <w:t xml:space="preserve"> «Социальные болезни» военнослужащих войск НКВД по охране тыла 1943-1945 гг. в документах медицинского отдела.</w:t>
      </w:r>
    </w:p>
    <w:p w:rsidR="00A62B64" w:rsidRPr="002142D7" w:rsidRDefault="00A62B64" w:rsidP="00A62B64">
      <w:pPr>
        <w:numPr>
          <w:ilvl w:val="0"/>
          <w:numId w:val="42"/>
        </w:numPr>
        <w:ind w:left="0"/>
        <w:jc w:val="both"/>
        <w:textAlignment w:val="baseline"/>
        <w:rPr>
          <w:rFonts w:ascii="Noto Sans Symbols" w:hAnsi="Noto Sans Symbols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Махалова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Ирина Андреевна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>)</w:t>
      </w:r>
      <w:r w:rsidR="00486FD0">
        <w:rPr>
          <w:rFonts w:ascii="Times New Roman" w:hAnsi="Times New Roman"/>
          <w:color w:val="000000"/>
          <w:lang w:eastAsia="ru-RU"/>
        </w:rPr>
        <w:t>.</w:t>
      </w:r>
      <w:r w:rsidRPr="002142D7">
        <w:rPr>
          <w:rFonts w:ascii="Times New Roman" w:hAnsi="Times New Roman"/>
          <w:color w:val="000000"/>
          <w:lang w:eastAsia="ru-RU"/>
        </w:rPr>
        <w:t xml:space="preserve"> Материалы послевоенных судебных процессов над коллаборационистами как источник по истории оккупации.</w:t>
      </w:r>
    </w:p>
    <w:p w:rsidR="00A62B64" w:rsidRPr="002142D7" w:rsidRDefault="00A62B64" w:rsidP="00A62B64">
      <w:pPr>
        <w:rPr>
          <w:rFonts w:ascii="-webkit-standard" w:hAnsi="-webkit-standard"/>
          <w:color w:val="000000"/>
          <w:lang w:eastAsia="ru-RU"/>
        </w:rPr>
      </w:pPr>
    </w:p>
    <w:p w:rsidR="00326007" w:rsidRDefault="00A62B64" w:rsidP="00326007">
      <w:pPr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Заседание 2. Российская история первой половины ХХ в.:</w:t>
      </w:r>
    </w:p>
    <w:p w:rsidR="00A62B64" w:rsidRPr="002142D7" w:rsidRDefault="00A62B64" w:rsidP="00326007">
      <w:pPr>
        <w:jc w:val="center"/>
        <w:rPr>
          <w:rFonts w:ascii="-webkit-standard" w:hAnsi="-webkit-standard"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новые источники, новые подходы</w:t>
      </w:r>
    </w:p>
    <w:p w:rsidR="00A62B64" w:rsidRPr="002142D7" w:rsidRDefault="00A62B64" w:rsidP="00A62B64">
      <w:pPr>
        <w:numPr>
          <w:ilvl w:val="0"/>
          <w:numId w:val="43"/>
        </w:numPr>
        <w:ind w:left="0"/>
        <w:jc w:val="both"/>
        <w:textAlignment w:val="baseline"/>
        <w:rPr>
          <w:rFonts w:ascii="Noto Sans Symbols" w:hAnsi="Noto Sans Symbols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Родионова Надежда Александровна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>)</w:t>
      </w:r>
      <w:r w:rsidR="00486FD0">
        <w:rPr>
          <w:rFonts w:ascii="Times New Roman" w:hAnsi="Times New Roman"/>
          <w:color w:val="000000"/>
          <w:lang w:eastAsia="ru-RU"/>
        </w:rPr>
        <w:t>.</w:t>
      </w:r>
      <w:r w:rsidRPr="002142D7">
        <w:rPr>
          <w:rFonts w:ascii="Times New Roman" w:hAnsi="Times New Roman"/>
          <w:color w:val="000000"/>
          <w:lang w:eastAsia="ru-RU"/>
        </w:rPr>
        <w:t xml:space="preserve"> «Человек воюющий»: образ генерала А.А. Брусилова в его письмах жене периода Первой мировой войны</w:t>
      </w:r>
      <w:r w:rsidR="000A2039">
        <w:rPr>
          <w:rFonts w:ascii="Times New Roman" w:hAnsi="Times New Roman"/>
          <w:color w:val="000000"/>
          <w:lang w:eastAsia="ru-RU"/>
        </w:rPr>
        <w:t>.</w:t>
      </w:r>
    </w:p>
    <w:p w:rsidR="00A62B64" w:rsidRPr="002142D7" w:rsidRDefault="00A62B64" w:rsidP="00A62B64">
      <w:pPr>
        <w:numPr>
          <w:ilvl w:val="0"/>
          <w:numId w:val="43"/>
        </w:numPr>
        <w:ind w:left="0"/>
        <w:jc w:val="both"/>
        <w:textAlignment w:val="baseline"/>
        <w:rPr>
          <w:rFonts w:ascii="Noto Sans Symbols" w:hAnsi="Noto Sans Symbols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Серёгина Инна Геннадьевна (Тверской государственный университет). Отречение Николая II от престола и память о нем очевидцев события.</w:t>
      </w:r>
    </w:p>
    <w:p w:rsidR="00A62B64" w:rsidRPr="002142D7" w:rsidRDefault="00A62B64" w:rsidP="00A62B64">
      <w:pPr>
        <w:numPr>
          <w:ilvl w:val="0"/>
          <w:numId w:val="43"/>
        </w:numPr>
        <w:ind w:left="0"/>
        <w:jc w:val="both"/>
        <w:textAlignment w:val="baseline"/>
        <w:rPr>
          <w:rFonts w:ascii="Noto Sans Symbols" w:hAnsi="Noto Sans Symbols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Горохова Мария Евгеньевна (</w:t>
      </w:r>
      <w:r w:rsidR="00F67688">
        <w:rPr>
          <w:rFonts w:ascii="Times New Roman" w:hAnsi="Times New Roman"/>
          <w:color w:val="000000"/>
          <w:lang w:eastAsia="ru-RU"/>
        </w:rPr>
        <w:t>Российский государственный гуманитарный университет</w:t>
      </w:r>
      <w:r w:rsidRPr="002142D7">
        <w:rPr>
          <w:rFonts w:ascii="Times New Roman" w:hAnsi="Times New Roman"/>
          <w:color w:val="000000"/>
          <w:lang w:eastAsia="ru-RU"/>
        </w:rPr>
        <w:t>)</w:t>
      </w:r>
      <w:r w:rsidR="00486FD0">
        <w:rPr>
          <w:rFonts w:ascii="Times New Roman" w:hAnsi="Times New Roman"/>
          <w:color w:val="000000"/>
          <w:lang w:eastAsia="ru-RU"/>
        </w:rPr>
        <w:t>.</w:t>
      </w:r>
      <w:r w:rsidRPr="002142D7">
        <w:rPr>
          <w:rFonts w:ascii="Times New Roman" w:hAnsi="Times New Roman"/>
          <w:color w:val="000000"/>
          <w:lang w:eastAsia="ru-RU"/>
        </w:rPr>
        <w:t xml:space="preserve"> Рецептивные реакции пражских эмигрантов на события революции 1917 года в России.</w:t>
      </w:r>
    </w:p>
    <w:p w:rsidR="002E3D15" w:rsidRPr="002E3D15" w:rsidRDefault="002E3D15" w:rsidP="00A62B64">
      <w:pPr>
        <w:numPr>
          <w:ilvl w:val="0"/>
          <w:numId w:val="43"/>
        </w:numPr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2E3D15">
        <w:rPr>
          <w:rFonts w:ascii="Times New Roman" w:hAnsi="Times New Roman"/>
          <w:color w:val="000000"/>
          <w:lang w:eastAsia="ru-RU"/>
        </w:rPr>
        <w:t>Алпеев</w:t>
      </w:r>
      <w:proofErr w:type="spellEnd"/>
      <w:r w:rsidRPr="002E3D15">
        <w:rPr>
          <w:rFonts w:ascii="Times New Roman" w:hAnsi="Times New Roman"/>
          <w:color w:val="000000"/>
          <w:lang w:eastAsia="ru-RU"/>
        </w:rPr>
        <w:t xml:space="preserve"> Олег Евгеньевич (Научно-исследовательский институт военной истории Военной академии Генерального штаба Вооруженных Сил Российской Федерации)</w:t>
      </w:r>
      <w:r w:rsidR="00486FD0">
        <w:rPr>
          <w:rFonts w:ascii="Times New Roman" w:hAnsi="Times New Roman"/>
          <w:color w:val="000000"/>
          <w:lang w:eastAsia="ru-RU"/>
        </w:rPr>
        <w:t>.</w:t>
      </w:r>
      <w:r w:rsidRPr="002E3D15">
        <w:rPr>
          <w:rFonts w:ascii="Times New Roman" w:hAnsi="Times New Roman"/>
          <w:color w:val="000000"/>
          <w:lang w:eastAsia="ru-RU"/>
        </w:rPr>
        <w:t xml:space="preserve"> Парадокс «благих намерений»: военные причины Первой мировой войны в исторических нарративах и источниках.</w:t>
      </w:r>
    </w:p>
    <w:p w:rsidR="00A62B64" w:rsidRPr="002142D7" w:rsidRDefault="00A62B64" w:rsidP="00A62B64">
      <w:pPr>
        <w:numPr>
          <w:ilvl w:val="0"/>
          <w:numId w:val="43"/>
        </w:numPr>
        <w:ind w:left="0"/>
        <w:jc w:val="both"/>
        <w:textAlignment w:val="baseline"/>
        <w:rPr>
          <w:rFonts w:ascii="Noto Sans Symbols" w:hAnsi="Noto Sans Symbols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Килин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Алексей Павлович (Уральский федеральный университет)</w:t>
      </w:r>
      <w:r w:rsidR="00486FD0">
        <w:rPr>
          <w:rFonts w:ascii="Times New Roman" w:hAnsi="Times New Roman"/>
          <w:color w:val="000000"/>
          <w:lang w:eastAsia="ru-RU"/>
        </w:rPr>
        <w:t>.</w:t>
      </w:r>
      <w:r w:rsidRPr="002142D7">
        <w:rPr>
          <w:rFonts w:ascii="Times New Roman" w:hAnsi="Times New Roman"/>
          <w:color w:val="000000"/>
          <w:lang w:eastAsia="ru-RU"/>
        </w:rPr>
        <w:t xml:space="preserve"> Автобиографии лишенных избирательных прав за занятие торговлей как средство реабилитации: на материалах Уральской области (1923–1934 гг.).</w:t>
      </w:r>
    </w:p>
    <w:p w:rsidR="00A62B64" w:rsidRPr="002142D7" w:rsidRDefault="00A62B64" w:rsidP="00A62B64">
      <w:pPr>
        <w:jc w:val="both"/>
        <w:textAlignment w:val="baseline"/>
        <w:rPr>
          <w:rFonts w:ascii="Noto Sans Symbols" w:hAnsi="Noto Sans Symbols"/>
          <w:color w:val="000000"/>
          <w:lang w:eastAsia="ru-RU"/>
        </w:rPr>
      </w:pPr>
    </w:p>
    <w:p w:rsidR="00A62B64" w:rsidRPr="002142D7" w:rsidRDefault="00A62B64" w:rsidP="00326007">
      <w:pPr>
        <w:jc w:val="center"/>
        <w:textAlignment w:val="baseline"/>
        <w:rPr>
          <w:rFonts w:ascii="Noto Sans Symbols" w:hAnsi="Noto Sans Symbols"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Заседание 3. Советское общество в послевоенный период</w:t>
      </w:r>
    </w:p>
    <w:p w:rsidR="00A62B64" w:rsidRPr="002142D7" w:rsidRDefault="00A62B64" w:rsidP="00A62B64">
      <w:pPr>
        <w:numPr>
          <w:ilvl w:val="0"/>
          <w:numId w:val="44"/>
        </w:numPr>
        <w:ind w:left="0"/>
        <w:jc w:val="both"/>
        <w:textAlignment w:val="baseline"/>
        <w:rPr>
          <w:rFonts w:ascii="Noto Sans Symbols" w:hAnsi="Noto Sans Symbols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Мишина Екатерина Максимовна (</w:t>
      </w:r>
      <w:r w:rsidR="00F67688">
        <w:rPr>
          <w:rFonts w:ascii="Times New Roman" w:hAnsi="Times New Roman"/>
          <w:color w:val="000000"/>
          <w:lang w:eastAsia="ru-RU"/>
        </w:rPr>
        <w:t xml:space="preserve">исторический факультет </w:t>
      </w:r>
      <w:r w:rsidRPr="002142D7">
        <w:rPr>
          <w:rFonts w:ascii="Times New Roman" w:hAnsi="Times New Roman"/>
          <w:color w:val="000000"/>
          <w:lang w:eastAsia="ru-RU"/>
        </w:rPr>
        <w:t>МГУ</w:t>
      </w:r>
      <w:r w:rsidR="00F67688">
        <w:rPr>
          <w:rFonts w:ascii="Times New Roman" w:hAnsi="Times New Roman"/>
          <w:color w:val="000000"/>
          <w:lang w:eastAsia="ru-RU"/>
        </w:rPr>
        <w:t xml:space="preserve"> имени М.В. Ломоносова</w:t>
      </w:r>
      <w:r w:rsidRPr="002142D7">
        <w:rPr>
          <w:rFonts w:ascii="Times New Roman" w:hAnsi="Times New Roman"/>
          <w:color w:val="000000"/>
          <w:lang w:eastAsia="ru-RU"/>
        </w:rPr>
        <w:t>)</w:t>
      </w:r>
      <w:r w:rsidR="00486FD0">
        <w:rPr>
          <w:rFonts w:ascii="Times New Roman" w:hAnsi="Times New Roman"/>
          <w:color w:val="000000"/>
          <w:lang w:eastAsia="ru-RU"/>
        </w:rPr>
        <w:t>.</w:t>
      </w:r>
      <w:r w:rsidRPr="002142D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Academia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feat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Public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>: сохранение памяти о репрессиях в СССР в научном и публичном пространстве.</w:t>
      </w:r>
    </w:p>
    <w:p w:rsidR="00A62B64" w:rsidRPr="002142D7" w:rsidRDefault="00A62B64" w:rsidP="00A62B64">
      <w:pPr>
        <w:numPr>
          <w:ilvl w:val="0"/>
          <w:numId w:val="44"/>
        </w:numPr>
        <w:ind w:left="0"/>
        <w:jc w:val="both"/>
        <w:textAlignment w:val="baseline"/>
        <w:rPr>
          <w:rFonts w:ascii="Noto Sans Symbols" w:hAnsi="Noto Sans Symbols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Яковенко Владислав Алексеевич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>)</w:t>
      </w:r>
      <w:r w:rsidR="00486FD0">
        <w:rPr>
          <w:rFonts w:ascii="Times New Roman" w:hAnsi="Times New Roman"/>
          <w:color w:val="000000"/>
          <w:lang w:eastAsia="ru-RU"/>
        </w:rPr>
        <w:t>.</w:t>
      </w:r>
      <w:r w:rsidRPr="002142D7">
        <w:rPr>
          <w:rFonts w:ascii="Times New Roman" w:hAnsi="Times New Roman"/>
          <w:color w:val="000000"/>
          <w:lang w:eastAsia="ru-RU"/>
        </w:rPr>
        <w:t xml:space="preserve"> Большие и малые данные: опыт количественного анализа на примере судебных процессов по делам коллаборационистов в СССР (1940—1980-е гг.).</w:t>
      </w:r>
    </w:p>
    <w:p w:rsidR="00A62B64" w:rsidRPr="002142D7" w:rsidRDefault="00A62B64" w:rsidP="00A62B64">
      <w:pPr>
        <w:numPr>
          <w:ilvl w:val="0"/>
          <w:numId w:val="44"/>
        </w:numPr>
        <w:ind w:left="0"/>
        <w:jc w:val="both"/>
        <w:textAlignment w:val="baseline"/>
        <w:rPr>
          <w:rFonts w:ascii="Noto Sans Symbols" w:hAnsi="Noto Sans Symbols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Давыдов Сергей Геннадьевич,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Сапонова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Анастасия Владимировна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>)</w:t>
      </w:r>
      <w:r w:rsidR="00486FD0">
        <w:rPr>
          <w:rFonts w:ascii="Times New Roman" w:hAnsi="Times New Roman"/>
          <w:color w:val="000000"/>
          <w:lang w:eastAsia="ru-RU"/>
        </w:rPr>
        <w:t>.</w:t>
      </w:r>
      <w:r w:rsidRPr="002142D7">
        <w:rPr>
          <w:rFonts w:ascii="Times New Roman" w:hAnsi="Times New Roman"/>
          <w:color w:val="000000"/>
          <w:lang w:eastAsia="ru-RU"/>
        </w:rPr>
        <w:t xml:space="preserve"> Трансформация кинопоказа на ведущих советских и российских телеканалах (1957-2017).</w:t>
      </w:r>
    </w:p>
    <w:p w:rsidR="00A62B64" w:rsidRPr="002142D7" w:rsidRDefault="00A62B64" w:rsidP="00A62B64">
      <w:pPr>
        <w:numPr>
          <w:ilvl w:val="0"/>
          <w:numId w:val="44"/>
        </w:numPr>
        <w:ind w:left="0"/>
        <w:jc w:val="both"/>
        <w:textAlignment w:val="baseline"/>
        <w:rPr>
          <w:rFonts w:ascii="Noto Sans Symbols" w:hAnsi="Noto Sans Symbols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Исаев Дмитрий Петрович (Южный федеральный университет). К вопросу о статусе источников личного происхождения в современном историографическом исследовании.</w:t>
      </w:r>
    </w:p>
    <w:p w:rsidR="00F85705" w:rsidRPr="002142D7" w:rsidRDefault="00F85705" w:rsidP="00C5628E">
      <w:pPr>
        <w:spacing w:line="240" w:lineRule="atLeast"/>
        <w:contextualSpacing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326007" w:rsidRDefault="00326007" w:rsidP="00C5628E">
      <w:pPr>
        <w:spacing w:line="240" w:lineRule="atLeast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От «этнографии» к социальной антропологии: </w:t>
      </w:r>
    </w:p>
    <w:p w:rsidR="00F85705" w:rsidRPr="002142D7" w:rsidRDefault="00F85705" w:rsidP="00C5628E">
      <w:pPr>
        <w:spacing w:line="240" w:lineRule="atLeast"/>
        <w:contextualSpacing/>
        <w:jc w:val="center"/>
        <w:textAlignment w:val="baseline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проблемы построения социокультурной истории человечества на базе данных полевых исследований и нарративных источников (ауд. Л-401)</w:t>
      </w:r>
    </w:p>
    <w:p w:rsidR="00F85705" w:rsidRPr="002142D7" w:rsidRDefault="00F85705" w:rsidP="00C5628E">
      <w:pPr>
        <w:spacing w:line="240" w:lineRule="atLeast"/>
        <w:contextualSpacing/>
        <w:jc w:val="center"/>
        <w:textAlignment w:val="baseline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iCs/>
          <w:color w:val="000000"/>
          <w:lang w:eastAsia="ru-RU"/>
        </w:rPr>
        <w:t>Руководитель секции – Дмитрий Бондаренко</w:t>
      </w:r>
    </w:p>
    <w:p w:rsidR="00F85705" w:rsidRPr="002142D7" w:rsidRDefault="00F85705" w:rsidP="00C5628E">
      <w:pPr>
        <w:spacing w:line="240" w:lineRule="atLeast"/>
        <w:contextualSpacing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A918CE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Заседание 1</w:t>
      </w:r>
    </w:p>
    <w:p w:rsidR="00F85705" w:rsidRPr="002142D7" w:rsidRDefault="00F85705" w:rsidP="00464019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bCs/>
          <w:color w:val="000000"/>
          <w:lang w:eastAsia="ru-RU"/>
        </w:rPr>
        <w:lastRenderedPageBreak/>
        <w:t>Следзевский Игорь Васильевич (Институт Африки РАН/</w:t>
      </w:r>
      <w:r w:rsidR="00F67688">
        <w:rPr>
          <w:rFonts w:ascii="Times New Roman" w:hAnsi="Times New Roman"/>
          <w:bCs/>
          <w:color w:val="000000"/>
          <w:lang w:eastAsia="ru-RU"/>
        </w:rPr>
        <w:t>Российский государственный гуманитарный университет</w:t>
      </w:r>
      <w:r w:rsidRPr="002142D7">
        <w:rPr>
          <w:rFonts w:ascii="Times New Roman" w:hAnsi="Times New Roman"/>
          <w:bCs/>
          <w:color w:val="000000"/>
          <w:lang w:eastAsia="ru-RU"/>
        </w:rPr>
        <w:t>). Историческая антропология и цивилизационная компаративистика: расхождение и сближение исследовательских подходов.</w:t>
      </w:r>
    </w:p>
    <w:p w:rsidR="00F85705" w:rsidRPr="002142D7" w:rsidRDefault="00F85705" w:rsidP="00464019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bCs/>
          <w:color w:val="000000"/>
          <w:lang w:eastAsia="ru-RU"/>
        </w:rPr>
        <w:t>Попов Владимир Александрович (</w:t>
      </w:r>
      <w:r w:rsidR="00F67688">
        <w:rPr>
          <w:rFonts w:ascii="Times New Roman" w:hAnsi="Times New Roman"/>
          <w:bCs/>
          <w:color w:val="000000"/>
          <w:lang w:eastAsia="ru-RU"/>
        </w:rPr>
        <w:t>Санкт-Петербургский государственный университет</w:t>
      </w:r>
      <w:r w:rsidRPr="002142D7">
        <w:rPr>
          <w:rFonts w:ascii="Times New Roman" w:hAnsi="Times New Roman"/>
          <w:bCs/>
          <w:color w:val="000000"/>
          <w:lang w:eastAsia="ru-RU"/>
        </w:rPr>
        <w:t>). Стадиальная гетерогенность и метод пережитков (к проблеме реконструкций социальной и политической истории).</w:t>
      </w:r>
    </w:p>
    <w:p w:rsidR="00F85705" w:rsidRPr="002142D7" w:rsidRDefault="00F85705" w:rsidP="00464019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Кабицкий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Михаил Евгеньевич (</w:t>
      </w:r>
      <w:r w:rsidR="00F67688">
        <w:rPr>
          <w:rFonts w:ascii="Times New Roman" w:hAnsi="Times New Roman"/>
          <w:color w:val="000000"/>
          <w:lang w:eastAsia="ru-RU"/>
        </w:rPr>
        <w:t xml:space="preserve">исторический факультет </w:t>
      </w:r>
      <w:r w:rsidR="00F67688" w:rsidRPr="002142D7">
        <w:rPr>
          <w:rFonts w:ascii="Times New Roman" w:hAnsi="Times New Roman"/>
          <w:color w:val="000000"/>
          <w:lang w:eastAsia="ru-RU"/>
        </w:rPr>
        <w:t>МГУ</w:t>
      </w:r>
      <w:r w:rsidR="00F67688">
        <w:rPr>
          <w:rFonts w:ascii="Times New Roman" w:hAnsi="Times New Roman"/>
          <w:color w:val="000000"/>
          <w:lang w:eastAsia="ru-RU"/>
        </w:rPr>
        <w:t xml:space="preserve"> имени М.В. Ломоносова</w:t>
      </w:r>
      <w:r w:rsidR="00F67688" w:rsidRPr="002142D7">
        <w:rPr>
          <w:rFonts w:ascii="Times New Roman" w:hAnsi="Times New Roman"/>
          <w:bCs/>
          <w:color w:val="000000"/>
          <w:lang w:eastAsia="ru-RU"/>
        </w:rPr>
        <w:t xml:space="preserve"> </w:t>
      </w:r>
      <w:r w:rsidRPr="002142D7">
        <w:rPr>
          <w:rFonts w:ascii="Times New Roman" w:hAnsi="Times New Roman"/>
          <w:bCs/>
          <w:color w:val="000000"/>
          <w:lang w:eastAsia="ru-RU"/>
        </w:rPr>
        <w:t>/</w:t>
      </w:r>
      <w:r w:rsidR="00F67688">
        <w:rPr>
          <w:rFonts w:ascii="Times New Roman" w:hAnsi="Times New Roman"/>
          <w:bCs/>
          <w:color w:val="000000"/>
          <w:lang w:eastAsia="ru-RU"/>
        </w:rPr>
        <w:t>Российский государственный гуманитарный университет</w:t>
      </w:r>
      <w:r w:rsidRPr="002142D7">
        <w:rPr>
          <w:rFonts w:ascii="Times New Roman" w:hAnsi="Times New Roman"/>
          <w:bCs/>
          <w:color w:val="000000"/>
          <w:lang w:eastAsia="ru-RU"/>
        </w:rPr>
        <w:t>). Античность для антропологов и антропология для антиковедов. Из опыта изучения и преподавания социальной антропологии античности.</w:t>
      </w:r>
    </w:p>
    <w:p w:rsidR="00F85705" w:rsidRPr="002142D7" w:rsidRDefault="00F85705" w:rsidP="00464019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bCs/>
          <w:color w:val="000000"/>
          <w:lang w:eastAsia="ru-RU"/>
        </w:rPr>
        <w:t>Алексеев Игорь Леонидович (</w:t>
      </w:r>
      <w:r w:rsidR="00F67688">
        <w:rPr>
          <w:rFonts w:ascii="Times New Roman" w:hAnsi="Times New Roman"/>
          <w:bCs/>
          <w:color w:val="000000"/>
          <w:lang w:eastAsia="ru-RU"/>
        </w:rPr>
        <w:t>Российский государственный гуманитарный университет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). Ибн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Халдун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и идея антропологии ислама.</w:t>
      </w:r>
    </w:p>
    <w:p w:rsidR="00F85705" w:rsidRPr="002142D7" w:rsidRDefault="00F85705" w:rsidP="00464019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bCs/>
          <w:color w:val="000000"/>
          <w:lang w:eastAsia="ru-RU"/>
        </w:rPr>
        <w:t>Филиппова Елена Ивановна (Институт этнологии и антропологии РАН). От наблюдений к нарративу: этнографическое письмо как метод и продукт исследования.</w:t>
      </w:r>
    </w:p>
    <w:p w:rsidR="00F85705" w:rsidRPr="002142D7" w:rsidRDefault="00F85705" w:rsidP="00464019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bCs/>
          <w:color w:val="000000"/>
          <w:lang w:eastAsia="ru-RU"/>
        </w:rPr>
        <w:t>Гусарова Екатерина Валентиновна (Институт восточных рукописей РАН). Народ оромо в эфиопских нарративных источниках и письменной традиции XVI-XVII вв.: отголоски в жизни современной Эфиопии.</w:t>
      </w:r>
    </w:p>
    <w:p w:rsidR="00F85705" w:rsidRPr="002142D7" w:rsidRDefault="00F85705" w:rsidP="00464019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bCs/>
          <w:color w:val="000000"/>
          <w:lang w:eastAsia="ru-RU"/>
        </w:rPr>
        <w:t>Александров Глеб Владимирович (Институт США и Канады РАН). "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These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> 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barbarians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,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ever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> 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treacherous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>": культурные различия и причины нарушения первых договоров с индейцами в английских колониях в Новом Свете XVII в.</w:t>
      </w:r>
    </w:p>
    <w:p w:rsidR="00F85705" w:rsidRPr="002142D7" w:rsidRDefault="00F85705" w:rsidP="00464019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bCs/>
          <w:color w:val="000000"/>
          <w:lang w:eastAsia="ru-RU"/>
        </w:rPr>
        <w:t>Туторский Андрей Владимирович (</w:t>
      </w:r>
      <w:r w:rsidRPr="002142D7">
        <w:rPr>
          <w:rFonts w:ascii="Times New Roman" w:hAnsi="Times New Roman"/>
          <w:color w:val="000000"/>
          <w:lang w:eastAsia="ru-RU"/>
        </w:rPr>
        <w:t>исторический факультет МГУ имени М.В. Ломоносова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). История Берега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Маклая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начала XX века в нарративах немецких миссионеров и в устных историях папуасов.</w:t>
      </w:r>
    </w:p>
    <w:p w:rsidR="00F85705" w:rsidRPr="002142D7" w:rsidRDefault="00F85705" w:rsidP="00C5628E">
      <w:pPr>
        <w:spacing w:line="240" w:lineRule="atLeast"/>
        <w:contextualSpacing/>
        <w:jc w:val="both"/>
        <w:rPr>
          <w:rFonts w:ascii="Times New Roman" w:hAnsi="Times New Roman"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both"/>
        <w:rPr>
          <w:rFonts w:ascii="Times New Roman" w:hAnsi="Times New Roman"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Исторический нарратив в национальных школах историографии XIX–XX вв.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(ауд. Л-301)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Руководитель – Леонид Горизонтов 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</w:p>
    <w:p w:rsidR="00F85705" w:rsidRDefault="00F85705" w:rsidP="00326007">
      <w:pPr>
        <w:spacing w:line="240" w:lineRule="atLeast"/>
        <w:contextualSpacing/>
        <w:jc w:val="center"/>
        <w:rPr>
          <w:rFonts w:ascii="Times New Roman" w:hAnsi="Times New Roman"/>
          <w:b/>
          <w:iCs/>
          <w:color w:val="000000"/>
          <w:lang w:eastAsia="ru-RU"/>
        </w:rPr>
      </w:pPr>
      <w:r w:rsidRPr="002142D7">
        <w:rPr>
          <w:rFonts w:ascii="Times New Roman" w:hAnsi="Times New Roman"/>
          <w:b/>
          <w:iCs/>
          <w:color w:val="000000"/>
          <w:lang w:eastAsia="ru-RU"/>
        </w:rPr>
        <w:t>Заседание 1. Российская историография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Мининкова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Людмила Владимировна (Южный Федеральный университет). </w:t>
      </w:r>
      <w:r w:rsidRPr="002142D7">
        <w:rPr>
          <w:rFonts w:ascii="Times New Roman" w:hAnsi="Times New Roman"/>
          <w:bCs/>
          <w:color w:val="000000"/>
          <w:lang w:eastAsia="ru-RU"/>
        </w:rPr>
        <w:t>Непростая судьба научной идеи: теория вотчинного государства в России в лабиринтах исторической мысли Нового и Новейшего времени.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Муртузалиев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Сергей Ибрагимович (</w:t>
      </w:r>
      <w:r w:rsidR="00F67688">
        <w:rPr>
          <w:rFonts w:ascii="Times New Roman" w:hAnsi="Times New Roman"/>
          <w:color w:val="000000"/>
          <w:lang w:eastAsia="ru-RU"/>
        </w:rPr>
        <w:t>Институт всеобщей истории РАН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bCs/>
          <w:color w:val="000000"/>
          <w:lang w:eastAsia="ru-RU"/>
        </w:rPr>
        <w:t>Хомяков о славянах, всемирной истории и медиевистике.</w:t>
      </w:r>
    </w:p>
    <w:p w:rsidR="00F85705" w:rsidRPr="002142D7" w:rsidRDefault="00F85705" w:rsidP="00993EB1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</w:rPr>
        <w:t>Феребов</w:t>
      </w:r>
      <w:proofErr w:type="spellEnd"/>
      <w:r w:rsidRPr="002142D7">
        <w:rPr>
          <w:rFonts w:ascii="Times New Roman" w:hAnsi="Times New Roman"/>
        </w:rPr>
        <w:t xml:space="preserve"> Александр Николаевич (Москва </w:t>
      </w:r>
      <w:r w:rsidRPr="002142D7">
        <w:rPr>
          <w:rFonts w:ascii="Times New Roman" w:hAnsi="Times New Roman"/>
        </w:rPr>
        <w:noBreakHyphen/>
        <w:t xml:space="preserve"> </w:t>
      </w:r>
      <w:r w:rsidRPr="002142D7">
        <w:rPr>
          <w:rFonts w:ascii="Times New Roman" w:hAnsi="Times New Roman"/>
          <w:color w:val="000000"/>
          <w:lang w:eastAsia="ru-RU"/>
        </w:rPr>
        <w:t>независимый исследователь</w:t>
      </w:r>
      <w:r w:rsidRPr="002142D7">
        <w:rPr>
          <w:rFonts w:ascii="Times New Roman" w:hAnsi="Times New Roman"/>
        </w:rPr>
        <w:t>). Взгляд М.А. Корфа на характер и судьбу указа об «экзаменах на чин».</w:t>
      </w:r>
    </w:p>
    <w:p w:rsidR="00F85705" w:rsidRPr="002142D7" w:rsidRDefault="00F85705" w:rsidP="00D63C91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</w:rPr>
        <w:t>Воробьёва Ирина Геннадиевна (Тверской государственный университет)</w:t>
      </w:r>
      <w:r w:rsidR="00710FF9">
        <w:rPr>
          <w:rFonts w:ascii="Times New Roman" w:hAnsi="Times New Roman"/>
        </w:rPr>
        <w:t>.</w:t>
      </w:r>
      <w:r w:rsidRPr="002142D7">
        <w:rPr>
          <w:rFonts w:ascii="Times New Roman" w:hAnsi="Times New Roman"/>
        </w:rPr>
        <w:t xml:space="preserve"> Русская историческая наука в провинции во второй половине XIX века.</w:t>
      </w:r>
    </w:p>
    <w:p w:rsidR="00F85705" w:rsidRPr="002142D7" w:rsidRDefault="00F85705" w:rsidP="00993EB1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</w:rPr>
        <w:t>Никитина Наталья Владимировна (Смоленский государственный университет). Забытое имя: смоленский историк середины Х</w:t>
      </w:r>
      <w:r w:rsidRPr="002142D7">
        <w:rPr>
          <w:rFonts w:ascii="Times New Roman" w:hAnsi="Times New Roman"/>
          <w:lang w:val="en-US"/>
        </w:rPr>
        <w:t>I</w:t>
      </w:r>
      <w:r w:rsidRPr="002142D7">
        <w:rPr>
          <w:rFonts w:ascii="Times New Roman" w:hAnsi="Times New Roman"/>
        </w:rPr>
        <w:t>Х века Павел Елисеевич Никитин (по материалам РГИА и ГАСО).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Кирсанова Екатерина Семёновна (</w:t>
      </w:r>
      <w:r w:rsidRPr="002142D7">
        <w:rPr>
          <w:rFonts w:ascii="Times New Roman" w:hAnsi="Times New Roman"/>
          <w:bCs/>
          <w:color w:val="000000"/>
          <w:lang w:eastAsia="ru-RU"/>
        </w:rPr>
        <w:t>Северский государственный технологический институт  национального исследовательского ядерного университета «Московский физический институт»)</w:t>
      </w:r>
      <w:r w:rsidRPr="002142D7">
        <w:rPr>
          <w:rFonts w:ascii="Times New Roman" w:hAnsi="Times New Roman"/>
          <w:color w:val="000000"/>
          <w:lang w:eastAsia="ru-RU"/>
        </w:rPr>
        <w:t xml:space="preserve">. </w:t>
      </w:r>
      <w:r w:rsidRPr="002142D7">
        <w:rPr>
          <w:rFonts w:ascii="Times New Roman" w:hAnsi="Times New Roman"/>
          <w:bCs/>
          <w:color w:val="000000"/>
          <w:lang w:eastAsia="ru-RU"/>
        </w:rPr>
        <w:t>Русский историзм второй половины XIX – начала XX в. в. и проблема научности исторического знания.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Горизонтов Леонид Ефремович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bCs/>
          <w:color w:val="000000"/>
          <w:lang w:eastAsia="ru-RU"/>
        </w:rPr>
        <w:t>История XIX века в мемуарном наследии Дмитрия Милютина.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Бахтурина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Александра Юрьевна (</w:t>
      </w:r>
      <w:r w:rsidR="00F67688">
        <w:rPr>
          <w:rFonts w:ascii="Times New Roman" w:hAnsi="Times New Roman"/>
          <w:color w:val="000000"/>
          <w:lang w:eastAsia="ru-RU"/>
        </w:rPr>
        <w:t>Российский государственный гуманитарный университет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bCs/>
          <w:color w:val="000000"/>
          <w:lang w:eastAsia="ru-RU"/>
        </w:rPr>
        <w:t>Правовой статус Великого княжества Финляндского в отечественной историографии начала ХХ в.</w:t>
      </w:r>
    </w:p>
    <w:p w:rsidR="00F85705" w:rsidRPr="002142D7" w:rsidRDefault="00F85705" w:rsidP="00C5628E">
      <w:pPr>
        <w:pStyle w:val="a3"/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ind w:firstLine="709"/>
        <w:contextualSpacing/>
        <w:jc w:val="both"/>
        <w:rPr>
          <w:rFonts w:ascii="Times New Roman" w:hAnsi="Times New Roman"/>
        </w:rPr>
      </w:pP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Между наукой и идеологией: методологические основания и принципы построения исследований советской исторической школы 1917-1991 гг. (ауд. Л-413)</w:t>
      </w:r>
    </w:p>
    <w:p w:rsidR="00F85705" w:rsidRPr="002142D7" w:rsidRDefault="00F85705" w:rsidP="00C5628E">
      <w:pPr>
        <w:pStyle w:val="a3"/>
        <w:spacing w:line="240" w:lineRule="atLeast"/>
        <w:ind w:left="0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Руководители – Антонина Шарова, Герман Мягков</w:t>
      </w:r>
    </w:p>
    <w:p w:rsidR="00F85705" w:rsidRPr="002142D7" w:rsidRDefault="00F85705" w:rsidP="00C5628E">
      <w:pPr>
        <w:pStyle w:val="a3"/>
        <w:spacing w:line="240" w:lineRule="atLeast"/>
        <w:ind w:left="0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F85705" w:rsidRDefault="00F85705" w:rsidP="00326007">
      <w:pPr>
        <w:spacing w:line="240" w:lineRule="atLeast"/>
        <w:contextualSpacing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iCs/>
          <w:color w:val="000000"/>
          <w:lang w:eastAsia="ru-RU"/>
        </w:rPr>
        <w:t>Заседание 1. Советская историческая наука: формирование и эволюция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Метель Ольга Вадимовна (Омский государственный университет им. Ф.М. Достоевского).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 Институциональная структура советской исторической науки 1920 – 1930-х гг.: модели построения историографического нарратива.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Филатова Ирина Ивановна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>).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 У истоков изучения истории Африки в СССР: африканистика в Коминтерне.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Долгова Евгения Андреевна (</w:t>
      </w:r>
      <w:r w:rsidR="00F67688">
        <w:rPr>
          <w:rFonts w:ascii="Times New Roman" w:hAnsi="Times New Roman"/>
          <w:color w:val="000000"/>
          <w:lang w:eastAsia="ru-RU"/>
        </w:rPr>
        <w:t>Российский государственный гуманитарный университет</w:t>
      </w:r>
      <w:r w:rsidRPr="002142D7">
        <w:rPr>
          <w:rFonts w:ascii="Times New Roman" w:hAnsi="Times New Roman"/>
          <w:color w:val="000000"/>
          <w:lang w:eastAsia="ru-RU"/>
        </w:rPr>
        <w:t>).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 Исторический нарратив в Институте красной профессуры или чему учились у буржуазных профессоров.</w:t>
      </w:r>
    </w:p>
    <w:p w:rsidR="00F85705" w:rsidRPr="002142D7" w:rsidRDefault="00F85705" w:rsidP="006C01D7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Бовыкин Дмитрий Юрьевич (исторический факультет МГУ имени М.В. Ломоносова)</w:t>
      </w:r>
      <w:r w:rsidR="00486FD0">
        <w:rPr>
          <w:rFonts w:ascii="Times New Roman" w:hAnsi="Times New Roman"/>
          <w:color w:val="000000"/>
          <w:lang w:eastAsia="ru-RU"/>
        </w:rPr>
        <w:t>.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 Советский канон восприятия Французской революции XVIII века и попытки его трансформации.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Морозов Никита Сергеевич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>). «</w:t>
      </w:r>
      <w:r w:rsidRPr="002142D7">
        <w:rPr>
          <w:rFonts w:ascii="Times New Roman" w:hAnsi="Times New Roman"/>
          <w:bCs/>
          <w:color w:val="000000"/>
          <w:lang w:eastAsia="ru-RU"/>
        </w:rPr>
        <w:t>Всемирная история»: несостоявшийся проект 1930-х гг.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Тихонов Виталий Витальевич (</w:t>
      </w:r>
      <w:r w:rsidR="00F67688">
        <w:rPr>
          <w:rFonts w:ascii="Times New Roman" w:hAnsi="Times New Roman"/>
          <w:color w:val="000000"/>
          <w:lang w:eastAsia="ru-RU"/>
        </w:rPr>
        <w:t>Институт российской истории РАН</w:t>
      </w:r>
      <w:r w:rsidRPr="002142D7">
        <w:rPr>
          <w:rFonts w:ascii="Times New Roman" w:hAnsi="Times New Roman"/>
          <w:color w:val="000000"/>
          <w:lang w:eastAsia="ru-RU"/>
        </w:rPr>
        <w:t>/</w:t>
      </w:r>
      <w:r w:rsidR="00F67688">
        <w:rPr>
          <w:rFonts w:ascii="Times New Roman" w:hAnsi="Times New Roman"/>
          <w:color w:val="000000"/>
          <w:lang w:eastAsia="ru-RU"/>
        </w:rPr>
        <w:t>Российский государственный гуманитарный университет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bCs/>
          <w:color w:val="000000"/>
          <w:lang w:eastAsia="ru-RU"/>
        </w:rPr>
        <w:t>Навстречу «дружбе народов»: история народов СССР в школьных учебниках 1930-х гг.</w:t>
      </w:r>
    </w:p>
    <w:p w:rsidR="00F85705" w:rsidRPr="002142D7" w:rsidRDefault="00F85705" w:rsidP="00326007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Cs/>
          <w:i/>
          <w:iCs/>
          <w:color w:val="000000"/>
          <w:lang w:eastAsia="ru-RU"/>
        </w:rPr>
        <w:br/>
      </w:r>
      <w:r w:rsidRPr="002142D7">
        <w:rPr>
          <w:rFonts w:ascii="Times New Roman" w:hAnsi="Times New Roman"/>
          <w:b/>
          <w:bCs/>
          <w:iCs/>
          <w:color w:val="000000"/>
          <w:lang w:eastAsia="ru-RU"/>
        </w:rPr>
        <w:t>Заседание 2. Советский исторический нарратив и его специфика.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Соловьёв Сергей Михайлович (Р</w:t>
      </w:r>
      <w:r w:rsidR="00F67688">
        <w:rPr>
          <w:rFonts w:ascii="Times New Roman" w:hAnsi="Times New Roman"/>
          <w:color w:val="000000"/>
          <w:lang w:eastAsia="ru-RU"/>
        </w:rPr>
        <w:t>оссийский государственный архив социально-политической истории</w:t>
      </w:r>
      <w:r w:rsidRPr="002142D7">
        <w:rPr>
          <w:rFonts w:ascii="Times New Roman" w:hAnsi="Times New Roman"/>
          <w:color w:val="000000"/>
          <w:lang w:eastAsia="ru-RU"/>
        </w:rPr>
        <w:t>/</w:t>
      </w:r>
      <w:r w:rsidRPr="002142D7">
        <w:rPr>
          <w:rFonts w:ascii="Times New Roman" w:hAnsi="Times New Roman"/>
        </w:rPr>
        <w:t>Московский государственный психолого-педагогический университет</w:t>
      </w:r>
      <w:r w:rsidRPr="002142D7">
        <w:rPr>
          <w:rFonts w:ascii="Times New Roman" w:hAnsi="Times New Roman"/>
          <w:color w:val="000000"/>
          <w:lang w:eastAsia="ru-RU"/>
        </w:rPr>
        <w:t>)</w:t>
      </w:r>
      <w:r w:rsidRPr="002142D7">
        <w:rPr>
          <w:rFonts w:ascii="Times New Roman" w:hAnsi="Times New Roman"/>
          <w:bCs/>
          <w:color w:val="000000"/>
          <w:lang w:eastAsia="ru-RU"/>
        </w:rPr>
        <w:t>. «Азиатский способ» и «новое направление»: две дискуссии советских историков.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Земляков Михаил Вячеславович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bCs/>
          <w:color w:val="000000"/>
          <w:lang w:eastAsia="ru-RU"/>
        </w:rPr>
        <w:t>Род, община, семья в Западной Европе раннего Средневековья: взгляд отечественных медиевистов конца XIX - начала XXI в.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Шарова Антонина Владимировна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 xml:space="preserve">),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Федонников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Никита Александрович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bCs/>
          <w:color w:val="000000"/>
          <w:lang w:eastAsia="ru-RU"/>
        </w:rPr>
        <w:t>Советский феодализм и его творцы.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Таньшина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Наталия Петровна (</w:t>
      </w:r>
      <w:r w:rsidR="00F67688">
        <w:rPr>
          <w:rFonts w:ascii="Times New Roman" w:hAnsi="Times New Roman"/>
          <w:color w:val="000000"/>
          <w:lang w:eastAsia="ru-RU"/>
        </w:rPr>
        <w:t>Российская академия народного хозяйства и государственной службы</w:t>
      </w:r>
      <w:r w:rsidRPr="002142D7">
        <w:rPr>
          <w:rFonts w:ascii="Times New Roman" w:hAnsi="Times New Roman"/>
          <w:color w:val="000000"/>
          <w:lang w:eastAsia="ru-RU"/>
        </w:rPr>
        <w:t>)</w:t>
      </w:r>
      <w:r w:rsidR="00486FD0">
        <w:rPr>
          <w:rFonts w:ascii="Times New Roman" w:hAnsi="Times New Roman"/>
          <w:color w:val="000000"/>
          <w:lang w:eastAsia="ru-RU"/>
        </w:rPr>
        <w:t>.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 Июльская монархия в советской историографии: между наукой и идеологией.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Мягков Герман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Пантелеймонович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(Казанский инновационный университет имени В.Г. 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Тимирясова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</w:t>
      </w:r>
      <w:r w:rsidRPr="00836D5B">
        <w:rPr>
          <w:rFonts w:ascii="Times New Roman" w:hAnsi="Times New Roman"/>
          <w:color w:val="000000"/>
          <w:lang w:eastAsia="ru-RU"/>
        </w:rPr>
        <w:t>(</w:t>
      </w:r>
      <w:r w:rsidR="00467BF9">
        <w:rPr>
          <w:rFonts w:ascii="Times New Roman" w:hAnsi="Times New Roman"/>
        </w:rPr>
        <w:t>ИЭУП</w:t>
      </w:r>
      <w:r w:rsidRPr="00836D5B">
        <w:rPr>
          <w:rFonts w:ascii="Times New Roman" w:hAnsi="Times New Roman"/>
          <w:color w:val="000000"/>
          <w:lang w:eastAsia="ru-RU"/>
        </w:rPr>
        <w:t>)</w:t>
      </w:r>
      <w:r w:rsidRPr="002142D7">
        <w:rPr>
          <w:rFonts w:ascii="Times New Roman" w:hAnsi="Times New Roman"/>
          <w:color w:val="000000"/>
          <w:lang w:eastAsia="ru-RU"/>
        </w:rPr>
        <w:t>/</w:t>
      </w:r>
      <w:r w:rsidR="00F67688">
        <w:rPr>
          <w:rFonts w:ascii="Times New Roman" w:hAnsi="Times New Roman"/>
          <w:color w:val="000000"/>
          <w:lang w:eastAsia="ru-RU"/>
        </w:rPr>
        <w:t>Казанский (Приволжский) федеральный университет</w:t>
      </w:r>
      <w:r w:rsidRPr="002142D7">
        <w:rPr>
          <w:rFonts w:ascii="Times New Roman" w:hAnsi="Times New Roman"/>
          <w:color w:val="000000"/>
          <w:lang w:eastAsia="ru-RU"/>
        </w:rPr>
        <w:t>)</w:t>
      </w:r>
      <w:r w:rsidR="00486FD0">
        <w:rPr>
          <w:rFonts w:ascii="Times New Roman" w:hAnsi="Times New Roman"/>
          <w:color w:val="000000"/>
          <w:lang w:eastAsia="ru-RU"/>
        </w:rPr>
        <w:t>.</w:t>
      </w:r>
      <w:r w:rsidRPr="002142D7">
        <w:rPr>
          <w:rFonts w:ascii="Times New Roman" w:hAnsi="Times New Roman"/>
          <w:color w:val="000000"/>
          <w:lang w:eastAsia="ru-RU"/>
        </w:rPr>
        <w:t xml:space="preserve"> </w:t>
      </w:r>
      <w:r w:rsidRPr="002142D7">
        <w:rPr>
          <w:rFonts w:ascii="Times New Roman" w:hAnsi="Times New Roman"/>
          <w:bCs/>
          <w:color w:val="000000"/>
          <w:lang w:eastAsia="ru-RU"/>
        </w:rPr>
        <w:t>«...Наиболее авторите</w:t>
      </w:r>
      <w:r w:rsidR="00894AAE">
        <w:rPr>
          <w:rFonts w:ascii="Times New Roman" w:hAnsi="Times New Roman"/>
          <w:bCs/>
          <w:color w:val="000000"/>
          <w:lang w:eastAsia="ru-RU"/>
        </w:rPr>
        <w:t>т</w:t>
      </w:r>
      <w:r w:rsidRPr="002142D7">
        <w:rPr>
          <w:rFonts w:ascii="Times New Roman" w:hAnsi="Times New Roman"/>
          <w:bCs/>
          <w:color w:val="000000"/>
          <w:lang w:eastAsia="ru-RU"/>
        </w:rPr>
        <w:t>ный исторический журнал Запада»: взгляд из советской «провинции» на «Анналы» (60-е годы ХХ века).</w:t>
      </w:r>
    </w:p>
    <w:p w:rsidR="00F85705" w:rsidRPr="002142D7" w:rsidRDefault="00F85705" w:rsidP="00B11AB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Исторический нарратив: становление – кризис – </w:t>
      </w:r>
      <w:proofErr w:type="spellStart"/>
      <w:r w:rsidRPr="002142D7">
        <w:rPr>
          <w:rFonts w:ascii="Times New Roman" w:hAnsi="Times New Roman"/>
          <w:b/>
          <w:bCs/>
          <w:color w:val="000000"/>
          <w:lang w:eastAsia="ru-RU"/>
        </w:rPr>
        <w:t>ренарративизация</w:t>
      </w:r>
      <w:proofErr w:type="spellEnd"/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 (ауд. Л-408)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Руководитель – Марина Румянцева</w:t>
      </w:r>
    </w:p>
    <w:p w:rsidR="00F85705" w:rsidRPr="002142D7" w:rsidRDefault="00F85705" w:rsidP="00C5628E">
      <w:pPr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lang w:eastAsia="ru-RU"/>
        </w:rPr>
      </w:pPr>
    </w:p>
    <w:p w:rsidR="00F85705" w:rsidRPr="002142D7" w:rsidRDefault="00F85705" w:rsidP="00B11ABE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Заседание 1</w:t>
      </w:r>
    </w:p>
    <w:p w:rsidR="00F85705" w:rsidRPr="002142D7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Румянцева Марина Федоровна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>/</w:t>
      </w:r>
      <w:r w:rsidR="00F67688">
        <w:rPr>
          <w:rFonts w:ascii="Times New Roman" w:hAnsi="Times New Roman"/>
          <w:color w:val="000000"/>
          <w:lang w:eastAsia="ru-RU"/>
        </w:rPr>
        <w:t>Российский государственный гуманитарный университет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lastRenderedPageBreak/>
        <w:t>Ренарративизация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и репрезентация: две стратегии выхода из кризиса доверия к историческому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метанарративу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>.</w:t>
      </w:r>
    </w:p>
    <w:p w:rsidR="00F85705" w:rsidRPr="002142D7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Сукина Людмила Борисовна (Институт программных систем имени А.К. 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Айламазяна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РАН). Нарративный поворот» и проблема публичной презентации исторического знания в России в эпоху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постпостмодерна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>.</w:t>
      </w:r>
    </w:p>
    <w:p w:rsidR="00F85705" w:rsidRPr="002142D7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Леонтьева Ольга Борисовна (Самарский национальный исследовательский университет имени академика С.П. Королева). Постмодернистский роман, документальность,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метанарратив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>: стратегии освоения истории в современной российской литературе.</w:t>
      </w:r>
    </w:p>
    <w:p w:rsidR="00F85705" w:rsidRPr="002142D7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Тетеревлёва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Татьяна Павловна (Северный Арктический федеральный университет), Реут Олег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Чеславович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(Петрозаводский государственный университет). Памятники для памяти и для нарратива.</w:t>
      </w:r>
    </w:p>
    <w:p w:rsidR="00F85705" w:rsidRPr="002142D7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Володин Андрей Юрьевич (исторический факультет Московского государственного университета имени М.В. Ломоносова). Экономическая история между «двух культур»: аналитический нарратив в эпоху всё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бóльших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данных.</w:t>
      </w:r>
    </w:p>
    <w:p w:rsidR="00F85705" w:rsidRPr="002142D7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Алеврас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Наталия Николаевна, Скворцов Артем Михайлович (Челябинский государственный университет). Диссертации российских историков 1820 – середины 1860</w:t>
      </w:r>
      <w:r w:rsidRPr="002142D7">
        <w:rPr>
          <w:rFonts w:ascii="Times New Roman" w:hAnsi="Times New Roman"/>
          <w:color w:val="000000"/>
          <w:lang w:eastAsia="ru-RU"/>
        </w:rPr>
        <w:noBreakHyphen/>
        <w:t>х гг.: методологические изыскания.</w:t>
      </w:r>
    </w:p>
    <w:p w:rsidR="00F85705" w:rsidRPr="002142D7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Богомазова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Ольга Викторовна (Челябинский государственный университет). Диссертационный диспут как событие в освещении мемуаров историков конца XIX – первой половины XX века.</w:t>
      </w:r>
    </w:p>
    <w:p w:rsidR="00F85705" w:rsidRPr="00836D5B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Корзун Валентина Павловна (Омский государственный университет имени Ф.М. Достоевского). В. Флоровский как историограф: особенности конструирования </w:t>
      </w:r>
      <w:r w:rsidRPr="00836D5B">
        <w:rPr>
          <w:rFonts w:ascii="Times New Roman" w:hAnsi="Times New Roman"/>
          <w:color w:val="000000"/>
          <w:lang w:eastAsia="ru-RU"/>
        </w:rPr>
        <w:t>историографического текста в русском зарубежье.</w:t>
      </w:r>
    </w:p>
    <w:p w:rsidR="006C6FC9" w:rsidRPr="00836D5B" w:rsidRDefault="006C6FC9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36D5B">
        <w:rPr>
          <w:rFonts w:ascii="Times New Roman" w:hAnsi="Times New Roman"/>
          <w:color w:val="000000"/>
          <w:lang w:eastAsia="ru-RU"/>
        </w:rPr>
        <w:t>Ростиславлева</w:t>
      </w:r>
      <w:proofErr w:type="spellEnd"/>
      <w:r w:rsidRPr="00836D5B">
        <w:rPr>
          <w:rFonts w:ascii="Times New Roman" w:hAnsi="Times New Roman"/>
          <w:color w:val="000000"/>
          <w:lang w:eastAsia="ru-RU"/>
        </w:rPr>
        <w:t xml:space="preserve"> Наталья Васильевна (</w:t>
      </w:r>
      <w:r w:rsidR="00F67688" w:rsidRPr="00836D5B">
        <w:rPr>
          <w:rFonts w:ascii="Times New Roman" w:hAnsi="Times New Roman"/>
          <w:color w:val="000000"/>
          <w:lang w:eastAsia="ru-RU"/>
        </w:rPr>
        <w:t>Российский государственный гуманитарный университет</w:t>
      </w:r>
      <w:r w:rsidRPr="00836D5B">
        <w:rPr>
          <w:rFonts w:ascii="Times New Roman" w:hAnsi="Times New Roman"/>
          <w:color w:val="000000"/>
          <w:lang w:eastAsia="ru-RU"/>
        </w:rPr>
        <w:t>). «Во имя национальной культуры»: российский исторический нарратив в годы Первой мировой войны (1914-1917).</w:t>
      </w:r>
    </w:p>
    <w:p w:rsidR="00F85705" w:rsidRPr="002142D7" w:rsidRDefault="00F85705" w:rsidP="00C5628E">
      <w:pPr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lang w:eastAsia="ru-RU"/>
        </w:rPr>
      </w:pPr>
    </w:p>
    <w:p w:rsidR="00F85705" w:rsidRPr="002142D7" w:rsidRDefault="00F85705" w:rsidP="00B11AB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Заседание 2</w:t>
      </w:r>
    </w:p>
    <w:p w:rsidR="00F85705" w:rsidRPr="002142D7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Маловичко Сергей Иванович (Государственный гуманитарно-технологический университет (г.</w:t>
      </w:r>
      <w:r w:rsidR="00326007">
        <w:rPr>
          <w:rFonts w:ascii="Times New Roman" w:hAnsi="Times New Roman"/>
          <w:color w:val="000000"/>
          <w:lang w:eastAsia="ru-RU"/>
        </w:rPr>
        <w:t> </w:t>
      </w:r>
      <w:r w:rsidRPr="002142D7">
        <w:rPr>
          <w:rFonts w:ascii="Times New Roman" w:hAnsi="Times New Roman"/>
          <w:color w:val="000000"/>
          <w:lang w:eastAsia="ru-RU"/>
        </w:rPr>
        <w:t>Орехово-Зуево)/</w:t>
      </w:r>
      <w:r w:rsidR="00F67688">
        <w:rPr>
          <w:rFonts w:ascii="Times New Roman" w:hAnsi="Times New Roman"/>
          <w:color w:val="000000"/>
          <w:lang w:eastAsia="ru-RU"/>
        </w:rPr>
        <w:t>Российский государственный гуманитарный университет</w:t>
      </w:r>
      <w:r w:rsidRPr="002142D7">
        <w:rPr>
          <w:rFonts w:ascii="Times New Roman" w:hAnsi="Times New Roman"/>
          <w:color w:val="000000"/>
          <w:lang w:eastAsia="ru-RU"/>
        </w:rPr>
        <w:t>). Видовая природа национально-государственного нарратива в группе видов национальной истории.</w:t>
      </w:r>
    </w:p>
    <w:p w:rsidR="00F85705" w:rsidRPr="002142D7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Некрасова Надежда Владимировна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 xml:space="preserve">). Классификация трудов тверского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историописателя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В.И. Колосова (1854-1919): проблемы и результаты исследования.</w:t>
      </w:r>
    </w:p>
    <w:p w:rsidR="00F85705" w:rsidRPr="002142D7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Лютько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Евгений Игоревич (П</w:t>
      </w:r>
      <w:r w:rsidR="00F67688">
        <w:rPr>
          <w:rFonts w:ascii="Times New Roman" w:hAnsi="Times New Roman"/>
          <w:color w:val="000000"/>
          <w:lang w:eastAsia="ru-RU"/>
        </w:rPr>
        <w:t xml:space="preserve">равославный </w:t>
      </w:r>
      <w:r w:rsidR="00894AAE">
        <w:rPr>
          <w:rFonts w:ascii="Times New Roman" w:hAnsi="Times New Roman"/>
          <w:color w:val="000000"/>
          <w:lang w:eastAsia="ru-RU"/>
        </w:rPr>
        <w:t>С</w:t>
      </w:r>
      <w:r w:rsidR="00F67688">
        <w:rPr>
          <w:rFonts w:ascii="Times New Roman" w:hAnsi="Times New Roman"/>
          <w:color w:val="000000"/>
          <w:lang w:eastAsia="ru-RU"/>
        </w:rPr>
        <w:t>вято-</w:t>
      </w:r>
      <w:proofErr w:type="spellStart"/>
      <w:r w:rsidR="00894AAE">
        <w:rPr>
          <w:rFonts w:ascii="Times New Roman" w:hAnsi="Times New Roman"/>
          <w:color w:val="000000"/>
          <w:lang w:eastAsia="ru-RU"/>
        </w:rPr>
        <w:t>Т</w:t>
      </w:r>
      <w:r w:rsidR="00F67688">
        <w:rPr>
          <w:rFonts w:ascii="Times New Roman" w:hAnsi="Times New Roman"/>
          <w:color w:val="000000"/>
          <w:lang w:eastAsia="ru-RU"/>
        </w:rPr>
        <w:t>ихоновский</w:t>
      </w:r>
      <w:proofErr w:type="spellEnd"/>
      <w:r w:rsidR="00F67688">
        <w:rPr>
          <w:rFonts w:ascii="Times New Roman" w:hAnsi="Times New Roman"/>
          <w:color w:val="000000"/>
          <w:lang w:eastAsia="ru-RU"/>
        </w:rPr>
        <w:t xml:space="preserve"> гуманитарный университет</w:t>
      </w:r>
      <w:r w:rsidRPr="002142D7">
        <w:rPr>
          <w:rFonts w:ascii="Times New Roman" w:hAnsi="Times New Roman"/>
          <w:color w:val="000000"/>
          <w:lang w:eastAsia="ru-RU"/>
        </w:rPr>
        <w:t>). Возникновение и развитие жанра церковной истории в Российской империи (конец XVIII – начало XIX в.).</w:t>
      </w:r>
    </w:p>
    <w:p w:rsidR="00F85705" w:rsidRPr="002142D7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Казаков Роман Борисович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>). Начало большого нарратива: как писалась «История государства Российского» Н.М. Карамзина.</w:t>
      </w:r>
    </w:p>
    <w:p w:rsidR="00F85705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Панченко Алексей Борисович (Сургутский государственный педагогический университет)</w:t>
      </w:r>
      <w:r w:rsidR="00486FD0">
        <w:rPr>
          <w:rFonts w:ascii="Times New Roman" w:hAnsi="Times New Roman"/>
          <w:color w:val="000000"/>
          <w:lang w:eastAsia="ru-RU"/>
        </w:rPr>
        <w:t>.</w:t>
      </w:r>
      <w:r w:rsidRPr="002142D7">
        <w:rPr>
          <w:rFonts w:ascii="Times New Roman" w:hAnsi="Times New Roman"/>
          <w:color w:val="000000"/>
          <w:lang w:eastAsia="ru-RU"/>
        </w:rPr>
        <w:t xml:space="preserve"> От российской к русской истории: эволюция нарратива в имперской России.</w:t>
      </w:r>
    </w:p>
    <w:p w:rsidR="005C168C" w:rsidRPr="005C168C" w:rsidRDefault="005C168C" w:rsidP="005C168C">
      <w:pPr>
        <w:spacing w:line="240" w:lineRule="atLeast"/>
        <w:jc w:val="both"/>
        <w:textAlignment w:val="baseline"/>
        <w:rPr>
          <w:rFonts w:ascii="Times New Roman" w:hAnsi="Times New Roman"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</w:rPr>
      </w:pPr>
      <w:r w:rsidRPr="002142D7">
        <w:rPr>
          <w:rFonts w:ascii="Times New Roman" w:hAnsi="Times New Roman"/>
          <w:b/>
        </w:rPr>
        <w:t>22 сентября</w:t>
      </w:r>
    </w:p>
    <w:p w:rsidR="00F85705" w:rsidRPr="002142D7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10.00-14.30: Работа секций (12.30-13.00 – кофе-брейк)</w:t>
      </w:r>
    </w:p>
    <w:p w:rsidR="00F85705" w:rsidRPr="002142D7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От начала начал: историческое прошлое обществ ранней древности в их собственном восприятии и в последующей историографической традиции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Заседание 2 (ауд. Л-409)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lastRenderedPageBreak/>
        <w:t xml:space="preserve">Руководители – Иван Ладынин, Роберто </w:t>
      </w:r>
      <w:proofErr w:type="spellStart"/>
      <w:r w:rsidRPr="002142D7">
        <w:rPr>
          <w:rFonts w:ascii="Times New Roman" w:hAnsi="Times New Roman"/>
          <w:b/>
          <w:bCs/>
          <w:color w:val="000000"/>
          <w:lang w:eastAsia="ru-RU"/>
        </w:rPr>
        <w:t>Гоццоли</w:t>
      </w:r>
      <w:proofErr w:type="spellEnd"/>
    </w:p>
    <w:p w:rsidR="00F85705" w:rsidRPr="002142D7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Лебедев Максим Александрович (Институт востоковедения РАН). Эволюция структуры древнеегипетских экспедиционных граффити в эпоху строительства пирамид.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val="en-US" w:eastAsia="ru-RU"/>
        </w:rPr>
      </w:pPr>
      <w:proofErr w:type="spellStart"/>
      <w:r w:rsidRPr="002142D7">
        <w:rPr>
          <w:rFonts w:ascii="Times New Roman" w:hAnsi="Times New Roman"/>
          <w:color w:val="000000"/>
          <w:lang w:val="en-US" w:eastAsia="ru-RU"/>
        </w:rPr>
        <w:t>Gozzoli</w:t>
      </w:r>
      <w:proofErr w:type="spellEnd"/>
      <w:r w:rsidRPr="002142D7">
        <w:rPr>
          <w:rFonts w:ascii="Times New Roman" w:hAnsi="Times New Roman"/>
          <w:color w:val="000000"/>
          <w:lang w:val="en-US" w:eastAsia="ru-RU"/>
        </w:rPr>
        <w:t xml:space="preserve"> Roberto (</w:t>
      </w:r>
      <w:smartTag w:uri="urn:schemas-microsoft-com:office:smarttags" w:element="PlaceName">
        <w:r w:rsidRPr="002142D7">
          <w:rPr>
            <w:rFonts w:ascii="Times New Roman" w:hAnsi="Times New Roman"/>
            <w:color w:val="000000"/>
            <w:lang w:val="en-US" w:eastAsia="ru-RU"/>
          </w:rPr>
          <w:t>Mahidol</w:t>
        </w:r>
      </w:smartTag>
      <w:r w:rsidRPr="002142D7">
        <w:rPr>
          <w:rFonts w:ascii="Times New Roman" w:hAnsi="Times New Roman"/>
          <w:color w:val="000000"/>
          <w:lang w:val="en-US" w:eastAsia="ru-RU"/>
        </w:rPr>
        <w:t xml:space="preserve"> </w:t>
      </w:r>
      <w:smartTag w:uri="urn:schemas-microsoft-com:office:smarttags" w:element="PlaceType">
        <w:r w:rsidRPr="002142D7">
          <w:rPr>
            <w:rFonts w:ascii="Times New Roman" w:hAnsi="Times New Roman"/>
            <w:color w:val="000000"/>
            <w:lang w:val="en-US" w:eastAsia="ru-RU"/>
          </w:rPr>
          <w:t>University</w:t>
        </w:r>
      </w:smartTag>
      <w:r w:rsidRPr="002142D7">
        <w:rPr>
          <w:rFonts w:ascii="Times New Roman" w:hAnsi="Times New Roman"/>
          <w:color w:val="000000"/>
          <w:lang w:val="en-US" w:eastAsia="ru-RU"/>
        </w:rPr>
        <w:t xml:space="preserve"> </w:t>
      </w:r>
      <w:smartTag w:uri="urn:schemas-microsoft-com:office:smarttags" w:element="PlaceName">
        <w:r w:rsidRPr="002142D7">
          <w:rPr>
            <w:rFonts w:ascii="Times New Roman" w:hAnsi="Times New Roman"/>
            <w:color w:val="000000"/>
            <w:lang w:val="en-US" w:eastAsia="ru-RU"/>
          </w:rPr>
          <w:t>International</w:t>
        </w:r>
      </w:smartTag>
      <w:r w:rsidRPr="002142D7">
        <w:rPr>
          <w:rFonts w:ascii="Times New Roman" w:hAnsi="Times New Roman"/>
          <w:color w:val="000000"/>
          <w:lang w:val="en-US" w:eastAsia="ru-RU"/>
        </w:rPr>
        <w:t xml:space="preserve"> </w:t>
      </w:r>
      <w:smartTag w:uri="urn:schemas-microsoft-com:office:smarttags" w:element="PlaceType">
        <w:r w:rsidRPr="002142D7">
          <w:rPr>
            <w:rFonts w:ascii="Times New Roman" w:hAnsi="Times New Roman"/>
            <w:color w:val="000000"/>
            <w:lang w:val="en-US" w:eastAsia="ru-RU"/>
          </w:rPr>
          <w:t>College</w:t>
        </w:r>
      </w:smartTag>
      <w:r w:rsidRPr="002142D7">
        <w:rPr>
          <w:rFonts w:ascii="Times New Roman" w:hAnsi="Times New Roman"/>
          <w:color w:val="000000"/>
          <w:lang w:val="en-US" w:eastAsia="ru-RU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142D7">
            <w:rPr>
              <w:rFonts w:ascii="Times New Roman" w:hAnsi="Times New Roman"/>
              <w:color w:val="000000"/>
              <w:lang w:val="en-US" w:eastAsia="ru-RU"/>
            </w:rPr>
            <w:t>Bangkok</w:t>
          </w:r>
        </w:smartTag>
        <w:r w:rsidRPr="002142D7">
          <w:rPr>
            <w:rFonts w:ascii="Times New Roman" w:hAnsi="Times New Roman"/>
            <w:color w:val="000000"/>
            <w:lang w:val="en-US" w:eastAsia="ru-RU"/>
          </w:rPr>
          <w:t xml:space="preserve">, </w:t>
        </w:r>
        <w:smartTag w:uri="urn:schemas-microsoft-com:office:smarttags" w:element="country-region">
          <w:r w:rsidRPr="002142D7">
            <w:rPr>
              <w:rFonts w:ascii="Times New Roman" w:hAnsi="Times New Roman"/>
              <w:color w:val="000000"/>
              <w:lang w:val="en-US" w:eastAsia="ru-RU"/>
            </w:rPr>
            <w:t>Thailand</w:t>
          </w:r>
        </w:smartTag>
      </w:smartTag>
      <w:r w:rsidRPr="002142D7">
        <w:rPr>
          <w:rFonts w:ascii="Times New Roman" w:hAnsi="Times New Roman"/>
          <w:color w:val="000000"/>
          <w:lang w:val="en-US" w:eastAsia="ru-RU"/>
        </w:rPr>
        <w:t xml:space="preserve">). Egyptian History in Ancient </w:t>
      </w:r>
      <w:smartTag w:uri="urn:schemas-microsoft-com:office:smarttags" w:element="place">
        <w:smartTag w:uri="urn:schemas-microsoft-com:office:smarttags" w:element="country-region">
          <w:r w:rsidRPr="002142D7">
            <w:rPr>
              <w:rFonts w:ascii="Times New Roman" w:hAnsi="Times New Roman"/>
              <w:color w:val="000000"/>
              <w:lang w:val="en-US" w:eastAsia="ru-RU"/>
            </w:rPr>
            <w:t>Egypt</w:t>
          </w:r>
        </w:smartTag>
      </w:smartTag>
      <w:r w:rsidRPr="002142D7">
        <w:rPr>
          <w:rFonts w:ascii="Times New Roman" w:hAnsi="Times New Roman"/>
          <w:color w:val="000000"/>
          <w:lang w:val="en-US" w:eastAsia="ru-RU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2142D7">
            <w:rPr>
              <w:rFonts w:ascii="Times New Roman" w:hAnsi="Times New Roman"/>
              <w:color w:val="000000"/>
              <w:lang w:val="en-US" w:eastAsia="ru-RU"/>
            </w:rPr>
            <w:t>Turin</w:t>
          </w:r>
        </w:smartTag>
      </w:smartTag>
      <w:r w:rsidRPr="002142D7">
        <w:rPr>
          <w:rFonts w:ascii="Times New Roman" w:hAnsi="Times New Roman"/>
          <w:color w:val="000000"/>
          <w:lang w:val="en-US" w:eastAsia="ru-RU"/>
        </w:rPr>
        <w:t xml:space="preserve"> Royal Papyrus, Herodotus, </w:t>
      </w:r>
      <w:proofErr w:type="spellStart"/>
      <w:r w:rsidRPr="002142D7">
        <w:rPr>
          <w:rFonts w:ascii="Times New Roman" w:hAnsi="Times New Roman"/>
          <w:color w:val="000000"/>
          <w:lang w:val="en-US" w:eastAsia="ru-RU"/>
        </w:rPr>
        <w:t>Hecata</w:t>
      </w:r>
      <w:r w:rsidR="00C56F61" w:rsidRPr="002142D7">
        <w:rPr>
          <w:rFonts w:ascii="Times New Roman" w:hAnsi="Times New Roman"/>
          <w:color w:val="000000"/>
          <w:lang w:val="en-US" w:eastAsia="ru-RU"/>
        </w:rPr>
        <w:t>e</w:t>
      </w:r>
      <w:r w:rsidRPr="002142D7">
        <w:rPr>
          <w:rFonts w:ascii="Times New Roman" w:hAnsi="Times New Roman"/>
          <w:color w:val="000000"/>
          <w:lang w:val="en-US" w:eastAsia="ru-RU"/>
        </w:rPr>
        <w:t>us</w:t>
      </w:r>
      <w:proofErr w:type="spellEnd"/>
      <w:r w:rsidRPr="002142D7">
        <w:rPr>
          <w:rFonts w:ascii="Times New Roman" w:hAnsi="Times New Roman"/>
          <w:color w:val="000000"/>
          <w:lang w:val="en-US" w:eastAsia="ru-RU"/>
        </w:rPr>
        <w:t xml:space="preserve"> and Manetho.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Немировский Александр Аркадьевич (</w:t>
      </w:r>
      <w:r w:rsidR="00F67688">
        <w:rPr>
          <w:rFonts w:ascii="Times New Roman" w:hAnsi="Times New Roman"/>
          <w:color w:val="000000"/>
          <w:lang w:eastAsia="ru-RU"/>
        </w:rPr>
        <w:t>Институт всеобщей истории РАН</w:t>
      </w:r>
      <w:r w:rsidRPr="002142D7">
        <w:rPr>
          <w:rFonts w:ascii="Times New Roman" w:hAnsi="Times New Roman"/>
          <w:color w:val="000000"/>
          <w:lang w:eastAsia="ru-RU"/>
        </w:rPr>
        <w:t>/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 xml:space="preserve">). Раздвоение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Хоремхеба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в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манефоновской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истории Египта: к формированию учёных египетских нарративов о прошлом.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Ладынин Иван Андреевич (исторический факультет МГУ имени М.В. Ломоносова/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>). Схемы истории Египта в трудах Геродота и Диодора Сицилийского: «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историописание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возрождения»?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Банщикова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Анастасия Алексеевна (Институт Африки РАН/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>). Волшебные древнеегипетские статуи в средневековом арабском анониме «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Ахбар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аз-Заман».</w:t>
      </w:r>
    </w:p>
    <w:p w:rsidR="00F85705" w:rsidRPr="002142D7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Рождение Клио: античное </w:t>
      </w:r>
      <w:proofErr w:type="spellStart"/>
      <w:r w:rsidRPr="002142D7">
        <w:rPr>
          <w:rFonts w:ascii="Times New Roman" w:hAnsi="Times New Roman"/>
          <w:b/>
          <w:bCs/>
          <w:color w:val="000000"/>
          <w:lang w:eastAsia="ru-RU"/>
        </w:rPr>
        <w:t>историописание</w:t>
      </w:r>
      <w:proofErr w:type="spellEnd"/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 и вопросы историографии античности. Заседание 2 (ауд. Л-410)</w:t>
      </w:r>
    </w:p>
    <w:p w:rsidR="00F85705" w:rsidRPr="002142D7" w:rsidRDefault="00F85705" w:rsidP="00C5628E">
      <w:pPr>
        <w:pStyle w:val="a3"/>
        <w:spacing w:line="240" w:lineRule="atLeast"/>
        <w:ind w:left="0"/>
        <w:jc w:val="center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Руководители – Александр </w:t>
      </w:r>
      <w:proofErr w:type="spellStart"/>
      <w:r w:rsidRPr="002142D7">
        <w:rPr>
          <w:rFonts w:ascii="Times New Roman" w:hAnsi="Times New Roman"/>
          <w:b/>
          <w:bCs/>
          <w:color w:val="000000"/>
          <w:lang w:eastAsia="ru-RU"/>
        </w:rPr>
        <w:t>Махлаюк</w:t>
      </w:r>
      <w:proofErr w:type="spellEnd"/>
      <w:r w:rsidRPr="002142D7">
        <w:rPr>
          <w:rFonts w:ascii="Times New Roman" w:hAnsi="Times New Roman"/>
          <w:b/>
          <w:bCs/>
          <w:color w:val="000000"/>
          <w:lang w:eastAsia="ru-RU"/>
        </w:rPr>
        <w:t>, Олег Малюгин</w:t>
      </w:r>
    </w:p>
    <w:p w:rsidR="00F85705" w:rsidRPr="002142D7" w:rsidRDefault="00F85705" w:rsidP="00C5628E">
      <w:pPr>
        <w:spacing w:line="240" w:lineRule="atLeast"/>
        <w:contextualSpacing/>
        <w:rPr>
          <w:rFonts w:ascii="Times New Roman" w:hAnsi="Times New Roman"/>
          <w:b/>
          <w:color w:val="000000"/>
          <w:lang w:eastAsia="ru-RU"/>
        </w:rPr>
      </w:pPr>
    </w:p>
    <w:p w:rsidR="008B767E" w:rsidRPr="008B767E" w:rsidRDefault="008B767E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8B767E">
        <w:rPr>
          <w:rFonts w:ascii="Times New Roman" w:hAnsi="Times New Roman"/>
          <w:color w:val="000000"/>
          <w:lang w:eastAsia="ru-RU"/>
        </w:rPr>
        <w:t>Брагинская Нина Владимировна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8B767E">
        <w:rPr>
          <w:rFonts w:ascii="Times New Roman" w:hAnsi="Times New Roman"/>
          <w:color w:val="000000"/>
          <w:lang w:eastAsia="ru-RU"/>
        </w:rPr>
        <w:t>)</w:t>
      </w:r>
      <w:r w:rsidR="006E3B24">
        <w:rPr>
          <w:rFonts w:ascii="Times New Roman" w:hAnsi="Times New Roman"/>
          <w:color w:val="000000"/>
          <w:lang w:eastAsia="ru-RU"/>
        </w:rPr>
        <w:t>.</w:t>
      </w:r>
      <w:r w:rsidRPr="008B767E">
        <w:rPr>
          <w:rFonts w:ascii="Times New Roman" w:hAnsi="Times New Roman"/>
          <w:color w:val="000000"/>
          <w:lang w:eastAsia="ru-RU"/>
        </w:rPr>
        <w:t xml:space="preserve"> </w:t>
      </w:r>
      <w:r w:rsidRPr="008B767E">
        <w:rPr>
          <w:rFonts w:ascii="Times New Roman" w:hAnsi="Times New Roman"/>
        </w:rPr>
        <w:t>Охрипшее горло Ливия Андроника и архаический театр.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Махлаюк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Александр Валентинович (Национальный исследовательский Нижегородский государственный университет имени Н.И. Лобачевского).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Геродотовские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черты в «Римской истории» Кассия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Диона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>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Марков Константин Владимирович (Национальный исследовательский Нижегородский государственный университет имени Н.И. Лобачевского). «Римская история»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Диона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Кассия как предмет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нарратологических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исследований.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Лебедев Павел Николаевич (</w:t>
      </w:r>
      <w:r w:rsidR="00F67688">
        <w:rPr>
          <w:rFonts w:ascii="Times New Roman" w:hAnsi="Times New Roman"/>
          <w:color w:val="000000"/>
          <w:lang w:eastAsia="ru-RU"/>
        </w:rPr>
        <w:t>Российский государственный гуманитарный университет</w:t>
      </w:r>
      <w:r w:rsidRPr="002142D7">
        <w:rPr>
          <w:rFonts w:ascii="Times New Roman" w:hAnsi="Times New Roman"/>
          <w:color w:val="000000"/>
          <w:lang w:eastAsia="ru-RU"/>
        </w:rPr>
        <w:t>). Рим и христианство: переосмысление истории в апологетике II–III вв.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Малюгин Олег Иванович (Белорусский государственный университет). Эпиграфические тексты пост-римской Британии: новые направления изучения.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val="en-US"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Рогожина Анна Алексеевна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color w:val="000000"/>
          <w:lang w:val="en-US" w:eastAsia="ru-RU"/>
        </w:rPr>
        <w:t>Historical Narrative of the Great Persecution in Medieval Coptic Literature.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Обидина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Юлия Сергеевна (Национальный исследовательский Нижегородский государственный университет имени Н.И. Лобачевского). Проблема истоков исторического знания в современной исторической науке.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Алипов Павел Андреевич (</w:t>
      </w:r>
      <w:r w:rsidR="00F67688">
        <w:rPr>
          <w:rFonts w:ascii="Times New Roman" w:hAnsi="Times New Roman"/>
          <w:color w:val="000000"/>
          <w:lang w:eastAsia="ru-RU"/>
        </w:rPr>
        <w:t>Российский государственный гуманитарный университет</w:t>
      </w:r>
      <w:r w:rsidRPr="002142D7">
        <w:rPr>
          <w:rFonts w:ascii="Times New Roman" w:hAnsi="Times New Roman"/>
          <w:color w:val="000000"/>
          <w:lang w:eastAsia="ru-RU"/>
        </w:rPr>
        <w:t>). Научное творчество М.И. Ростовцева: формирование и специфика исторического нарратива.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Ашаева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Анастасия Валерьевна (</w:t>
      </w:r>
      <w:r w:rsidR="00F67688">
        <w:rPr>
          <w:rFonts w:ascii="Times New Roman" w:hAnsi="Times New Roman"/>
          <w:color w:val="000000"/>
          <w:lang w:eastAsia="ru-RU"/>
        </w:rPr>
        <w:t>Казанский (Приволжский) федеральный университет</w:t>
      </w:r>
      <w:r w:rsidRPr="002142D7">
        <w:rPr>
          <w:rFonts w:ascii="Times New Roman" w:hAnsi="Times New Roman"/>
          <w:color w:val="000000"/>
          <w:lang w:eastAsia="ru-RU"/>
        </w:rPr>
        <w:t xml:space="preserve">). Античный нарратив в практиках национального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историописания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>: случай американской историографии.</w:t>
      </w:r>
    </w:p>
    <w:p w:rsidR="00F85705" w:rsidRPr="002142D7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Средневековье и раннее Новое время: нарративные</w:t>
      </w:r>
    </w:p>
    <w:p w:rsidR="00F85705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стратегии на Востоке и Западе Европы</w:t>
      </w:r>
      <w:r w:rsidR="00041140">
        <w:rPr>
          <w:rFonts w:ascii="Times New Roman" w:hAnsi="Times New Roman"/>
          <w:b/>
          <w:bCs/>
          <w:color w:val="000000"/>
          <w:lang w:eastAsia="ru-RU"/>
        </w:rPr>
        <w:t>.</w:t>
      </w: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041140">
        <w:rPr>
          <w:rFonts w:ascii="Times New Roman" w:hAnsi="Times New Roman"/>
          <w:b/>
          <w:bCs/>
          <w:color w:val="000000"/>
          <w:lang w:eastAsia="ru-RU"/>
        </w:rPr>
        <w:t>Заседание 2</w:t>
      </w: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 (ауд. Л-302)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Руководители - Олег Воскобойников</w:t>
      </w:r>
      <w:r w:rsidR="00041140">
        <w:rPr>
          <w:rFonts w:ascii="Times New Roman" w:hAnsi="Times New Roman"/>
          <w:b/>
          <w:bCs/>
          <w:color w:val="000000"/>
          <w:lang w:eastAsia="ru-RU"/>
        </w:rPr>
        <w:t>,</w:t>
      </w: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 Александр Марей</w:t>
      </w:r>
    </w:p>
    <w:p w:rsidR="00F85705" w:rsidRPr="002142D7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lastRenderedPageBreak/>
        <w:t xml:space="preserve">Ковальчук Лада Игоревна (исторический факультет МГУ имени М.В. Ломоносова). </w:t>
      </w:r>
      <w:r w:rsidRPr="002142D7">
        <w:rPr>
          <w:rFonts w:ascii="Times New Roman" w:hAnsi="Times New Roman"/>
          <w:bCs/>
          <w:color w:val="000000"/>
          <w:lang w:eastAsia="ru-RU"/>
        </w:rPr>
        <w:t>Историософские истоки богослужения и архитектуры ранних францисканцев.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Тарасова Наталья Сергеевна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Представления Данте о зрении в «Комментарии на Божественную комедию» Бенвенуто да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Имола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>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Райтис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Симсон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(Латвийский университет). </w:t>
      </w:r>
      <w:r w:rsidRPr="002142D7">
        <w:rPr>
          <w:rFonts w:ascii="Times New Roman" w:hAnsi="Times New Roman"/>
          <w:bCs/>
          <w:color w:val="000000"/>
          <w:lang w:eastAsia="ru-RU"/>
        </w:rPr>
        <w:t>Земля как часть христианского мира: образ Балтийских земель в прусских и ливонских хрониках XIII-XIV вв.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Бароне Виктория Александровна (</w:t>
      </w:r>
      <w:r w:rsidR="00F67688">
        <w:rPr>
          <w:rFonts w:ascii="Times New Roman" w:hAnsi="Times New Roman"/>
          <w:color w:val="000000"/>
          <w:lang w:eastAsia="ru-RU"/>
        </w:rPr>
        <w:t>Российский государственный гуманитарный университет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bCs/>
          <w:color w:val="000000"/>
          <w:lang w:eastAsia="ru-RU"/>
        </w:rPr>
        <w:t>«Английская Нормандия» во французской пропагандистской литературе первой половины XV в.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Русанов Александр Витальевич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Конструирование исторического нарратива в «Хронике короля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Педру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»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Фернана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Лопеша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>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Браун Елена Давыдовна (</w:t>
      </w:r>
      <w:r w:rsidR="00F67688">
        <w:rPr>
          <w:rFonts w:ascii="Times New Roman" w:hAnsi="Times New Roman"/>
          <w:color w:val="000000"/>
          <w:lang w:eastAsia="ru-RU"/>
        </w:rPr>
        <w:t>Российский государственный гуманитарный университет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bCs/>
          <w:color w:val="000000"/>
          <w:lang w:eastAsia="ru-RU"/>
        </w:rPr>
        <w:t>Спор о короле Артуре в английской историографии конца XV – первой половины XVI вв.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Лазарева Арина Владимировна (исторический факультет МГУ имени М.В. Ломоносова). </w:t>
      </w:r>
      <w:r w:rsidR="00894AAE">
        <w:rPr>
          <w:rFonts w:ascii="Times New Roman" w:hAnsi="Times New Roman"/>
          <w:color w:val="000000"/>
          <w:lang w:eastAsia="ru-RU"/>
        </w:rPr>
        <w:t>«</w:t>
      </w:r>
      <w:r w:rsidRPr="002142D7">
        <w:rPr>
          <w:rFonts w:ascii="Times New Roman" w:hAnsi="Times New Roman"/>
          <w:bCs/>
          <w:color w:val="000000"/>
          <w:lang w:eastAsia="ru-RU"/>
        </w:rPr>
        <w:t>Поучение неграмотным»: немецкие иллюстрированные листовки раннего Нового времени и их интерпретация в современной историографии.</w:t>
      </w:r>
    </w:p>
    <w:p w:rsidR="00F85705" w:rsidRPr="002142D7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pStyle w:val="a3"/>
        <w:spacing w:line="240" w:lineRule="atLeast"/>
        <w:ind w:left="0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Тексты и контексты интеллектуальной истории (ауд. Л-306)</w:t>
      </w:r>
    </w:p>
    <w:p w:rsidR="00F85705" w:rsidRPr="002142D7" w:rsidRDefault="00F85705" w:rsidP="00C5628E">
      <w:pPr>
        <w:pStyle w:val="a3"/>
        <w:spacing w:line="240" w:lineRule="atLeast"/>
        <w:ind w:left="0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Руководитель – Ирина Савельева</w:t>
      </w:r>
    </w:p>
    <w:p w:rsidR="00F85705" w:rsidRPr="002142D7" w:rsidRDefault="00F85705" w:rsidP="00C5628E">
      <w:pPr>
        <w:pStyle w:val="a3"/>
        <w:spacing w:line="240" w:lineRule="atLeast"/>
        <w:ind w:left="0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Дмитриев Александр Николаевич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bCs/>
          <w:color w:val="000000"/>
          <w:lang w:eastAsia="ru-RU"/>
        </w:rPr>
        <w:t>Эволюция науки в перспективе интеллектуальной истории.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Капелюшников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Ростислав Исаакович (И</w:t>
      </w:r>
      <w:r w:rsidR="00E32F39">
        <w:rPr>
          <w:rFonts w:ascii="Times New Roman" w:hAnsi="Times New Roman"/>
          <w:color w:val="000000"/>
          <w:lang w:eastAsia="ru-RU"/>
        </w:rPr>
        <w:t>нститут мировой экономики и международных отношений</w:t>
      </w:r>
      <w:r w:rsidR="00FF268F">
        <w:rPr>
          <w:rFonts w:ascii="Times New Roman" w:hAnsi="Times New Roman"/>
          <w:color w:val="000000"/>
          <w:lang w:eastAsia="ru-RU"/>
        </w:rPr>
        <w:t xml:space="preserve"> РАН</w:t>
      </w:r>
      <w:r w:rsidRPr="002142D7">
        <w:rPr>
          <w:rFonts w:ascii="Times New Roman" w:hAnsi="Times New Roman"/>
          <w:color w:val="000000"/>
          <w:lang w:eastAsia="ru-RU"/>
        </w:rPr>
        <w:t>/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bCs/>
          <w:color w:val="000000"/>
          <w:lang w:eastAsia="ru-RU"/>
        </w:rPr>
        <w:t>«Мрачная наука»: приключения концепта.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Насиров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Ильфат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Рикатович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bCs/>
          <w:color w:val="000000"/>
          <w:lang w:eastAsia="ru-RU"/>
        </w:rPr>
        <w:t>Спасительная наука: злоключения ученого.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Парсамов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Вадим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Суренович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bCs/>
          <w:color w:val="000000"/>
          <w:lang w:eastAsia="ru-RU"/>
        </w:rPr>
        <w:t>Ю.М. Лотман и Школа «Анналов»: две модели исторического нарратива.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Афанасьев Антон Николаевич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Сциентизация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исторического знания в советской историографии: подходы Б.Ф. Поршнева и М.А.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Барга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>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Левинсон Кирилл Алексеевич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>).</w:t>
      </w:r>
      <w:r w:rsidR="00FF23B9">
        <w:rPr>
          <w:rFonts w:ascii="Times New Roman" w:hAnsi="Times New Roman"/>
          <w:color w:val="000000"/>
          <w:lang w:eastAsia="ru-RU"/>
        </w:rPr>
        <w:t xml:space="preserve"> </w:t>
      </w:r>
      <w:r w:rsidRPr="002142D7">
        <w:rPr>
          <w:rFonts w:ascii="Times New Roman" w:hAnsi="Times New Roman"/>
          <w:bCs/>
          <w:color w:val="000000"/>
          <w:lang w:eastAsia="ru-RU"/>
        </w:rPr>
        <w:t>«Голова работает всегда»: Рабочее время советских ученых.</w:t>
      </w:r>
    </w:p>
    <w:p w:rsidR="00F85705" w:rsidRPr="002142D7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pStyle w:val="a3"/>
        <w:spacing w:line="240" w:lineRule="atLeast"/>
        <w:ind w:left="0"/>
        <w:jc w:val="center"/>
        <w:rPr>
          <w:rFonts w:ascii="Times New Roman" w:hAnsi="Times New Roman"/>
          <w:b/>
          <w:bCs/>
          <w:color w:val="000000"/>
          <w:kern w:val="36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kern w:val="36"/>
          <w:lang w:eastAsia="ru-RU"/>
        </w:rPr>
        <w:t xml:space="preserve">Проблемы изучения источников по русской истории </w:t>
      </w:r>
    </w:p>
    <w:p w:rsidR="00F85705" w:rsidRDefault="00F85705" w:rsidP="00C5628E">
      <w:pPr>
        <w:pStyle w:val="a3"/>
        <w:spacing w:line="240" w:lineRule="atLeast"/>
        <w:ind w:left="0"/>
        <w:jc w:val="center"/>
        <w:rPr>
          <w:rFonts w:ascii="Times New Roman" w:hAnsi="Times New Roman"/>
          <w:b/>
          <w:bCs/>
          <w:color w:val="000000"/>
          <w:kern w:val="36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kern w:val="36"/>
          <w:lang w:eastAsia="ru-RU"/>
        </w:rPr>
        <w:t xml:space="preserve">с древнейших времен до конца </w:t>
      </w:r>
      <w:r w:rsidRPr="002142D7">
        <w:rPr>
          <w:rFonts w:ascii="Times New Roman" w:hAnsi="Times New Roman"/>
          <w:b/>
          <w:bCs/>
          <w:color w:val="000000"/>
          <w:kern w:val="36"/>
          <w:lang w:val="en-US" w:eastAsia="ru-RU"/>
        </w:rPr>
        <w:t>XVIII</w:t>
      </w:r>
      <w:r w:rsidRPr="002142D7">
        <w:rPr>
          <w:rFonts w:ascii="Times New Roman" w:hAnsi="Times New Roman"/>
          <w:b/>
          <w:bCs/>
          <w:color w:val="000000"/>
          <w:kern w:val="36"/>
          <w:lang w:eastAsia="ru-RU"/>
        </w:rPr>
        <w:t xml:space="preserve"> в. (ауд.</w:t>
      </w:r>
      <w:r w:rsidRPr="002142D7">
        <w:rPr>
          <w:rFonts w:ascii="Times New Roman" w:hAnsi="Times New Roman"/>
          <w:b/>
          <w:bCs/>
          <w:color w:val="000000"/>
          <w:kern w:val="36"/>
          <w:lang w:val="en-US" w:eastAsia="ru-RU"/>
        </w:rPr>
        <w:t> </w:t>
      </w:r>
      <w:r w:rsidRPr="002142D7">
        <w:rPr>
          <w:rFonts w:ascii="Times New Roman" w:hAnsi="Times New Roman"/>
          <w:b/>
          <w:bCs/>
          <w:color w:val="000000"/>
          <w:kern w:val="36"/>
          <w:lang w:eastAsia="ru-RU"/>
        </w:rPr>
        <w:t>Л-506)</w:t>
      </w:r>
    </w:p>
    <w:p w:rsidR="00326007" w:rsidRPr="002142D7" w:rsidRDefault="00326007" w:rsidP="00C5628E">
      <w:pPr>
        <w:pStyle w:val="a3"/>
        <w:spacing w:line="240" w:lineRule="atLeast"/>
        <w:ind w:left="0"/>
        <w:jc w:val="center"/>
        <w:rPr>
          <w:rFonts w:ascii="Times New Roman" w:hAnsi="Times New Roman"/>
          <w:b/>
          <w:bCs/>
          <w:color w:val="000000"/>
          <w:kern w:val="36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center"/>
        <w:outlineLvl w:val="1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Заседание 2. Россия XVII-XVIII вв.</w:t>
      </w:r>
    </w:p>
    <w:p w:rsidR="00F85705" w:rsidRPr="002142D7" w:rsidRDefault="00F85705" w:rsidP="00C5628E">
      <w:pPr>
        <w:spacing w:line="240" w:lineRule="atLeast"/>
        <w:contextualSpacing/>
        <w:jc w:val="center"/>
        <w:outlineLvl w:val="1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Руководитель – Галина Бабкова</w:t>
      </w:r>
    </w:p>
    <w:p w:rsidR="00F85705" w:rsidRPr="002142D7" w:rsidRDefault="00F85705" w:rsidP="00C5628E">
      <w:pPr>
        <w:spacing w:line="240" w:lineRule="atLeast"/>
        <w:contextualSpacing/>
        <w:jc w:val="center"/>
        <w:outlineLvl w:val="1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iCs/>
          <w:color w:val="000000"/>
          <w:lang w:eastAsia="ru-RU"/>
        </w:rPr>
        <w:t>Королёва Марина Владимировна (</w:t>
      </w:r>
      <w:r w:rsidR="00F67688">
        <w:rPr>
          <w:rFonts w:ascii="Times New Roman" w:hAnsi="Times New Roman"/>
          <w:iCs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iCs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color w:val="000000"/>
          <w:lang w:eastAsia="ru-RU"/>
        </w:rPr>
        <w:t xml:space="preserve">Объяснение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крестоцелования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в окружной грамоте Василия Шуйского о восшествии его на престол (май </w:t>
      </w:r>
      <w:smartTag w:uri="urn:schemas-microsoft-com:office:smarttags" w:element="metricconverter">
        <w:smartTagPr>
          <w:attr w:name="ProductID" w:val="1917 г"/>
        </w:smartTagPr>
        <w:r w:rsidRPr="002142D7">
          <w:rPr>
            <w:rFonts w:ascii="Times New Roman" w:hAnsi="Times New Roman"/>
            <w:color w:val="000000"/>
            <w:lang w:eastAsia="ru-RU"/>
          </w:rPr>
          <w:t>1606 г</w:t>
        </w:r>
      </w:smartTag>
      <w:r w:rsidRPr="002142D7">
        <w:rPr>
          <w:rFonts w:ascii="Times New Roman" w:hAnsi="Times New Roman"/>
          <w:color w:val="000000"/>
          <w:lang w:eastAsia="ru-RU"/>
        </w:rPr>
        <w:t>.).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iCs/>
          <w:color w:val="000000"/>
          <w:lang w:eastAsia="ru-RU"/>
        </w:rPr>
        <w:t xml:space="preserve">Корчагина Изабелла Игоревна (Варшавский университет). </w:t>
      </w:r>
      <w:r w:rsidRPr="002142D7">
        <w:rPr>
          <w:rFonts w:ascii="Times New Roman" w:hAnsi="Times New Roman"/>
          <w:color w:val="000000"/>
          <w:lang w:eastAsia="ru-RU"/>
        </w:rPr>
        <w:t xml:space="preserve">«Веселие Руси есть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пити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>»: Культура пития на Руси XVI-XVII вв. глазами иностранцев.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iCs/>
          <w:color w:val="000000"/>
          <w:lang w:eastAsia="ru-RU"/>
        </w:rPr>
        <w:lastRenderedPageBreak/>
        <w:t>Соловьев Константин Анатольевич (</w:t>
      </w:r>
      <w:r w:rsidRPr="002142D7">
        <w:rPr>
          <w:rFonts w:ascii="Times New Roman" w:hAnsi="Times New Roman"/>
        </w:rPr>
        <w:t>факультет государственного управления МГУ имени М.В.Ломоносова</w:t>
      </w:r>
      <w:r w:rsidRPr="002142D7">
        <w:rPr>
          <w:rFonts w:ascii="Times New Roman" w:hAnsi="Times New Roman"/>
          <w:iCs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color w:val="000000"/>
          <w:lang w:eastAsia="ru-RU"/>
        </w:rPr>
        <w:t>Семантика власти и управления в историческом нарративе М.М. Щербатова (по первому тому «Истории Российской с древнейших времен»).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iCs/>
          <w:color w:val="000000"/>
          <w:lang w:eastAsia="ru-RU"/>
        </w:rPr>
        <w:t>Ибраева Юлия Игоревна (</w:t>
      </w:r>
      <w:r w:rsidR="00F67688">
        <w:rPr>
          <w:rFonts w:ascii="Times New Roman" w:hAnsi="Times New Roman"/>
          <w:iCs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iCs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color w:val="000000"/>
          <w:lang w:eastAsia="ru-RU"/>
        </w:rPr>
        <w:t>Эпистолярии русской аристократии XVIII в. в изданиях «Русский архив» и «Русская старина»: вопросы отбора и принципов публикации.</w:t>
      </w:r>
    </w:p>
    <w:p w:rsidR="00F85705" w:rsidRPr="002142D7" w:rsidRDefault="00F85705" w:rsidP="00993EB1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i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</w:rPr>
        <w:t>Керов</w:t>
      </w:r>
      <w:proofErr w:type="spellEnd"/>
      <w:r w:rsidRPr="002142D7">
        <w:rPr>
          <w:rFonts w:ascii="Times New Roman" w:hAnsi="Times New Roman"/>
        </w:rPr>
        <w:t xml:space="preserve"> Валерий Всеволодович (</w:t>
      </w:r>
      <w:r w:rsidR="00F67688">
        <w:rPr>
          <w:rFonts w:ascii="Times New Roman" w:hAnsi="Times New Roman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</w:rPr>
        <w:t xml:space="preserve">). Эсхатология и новая хозяйственная этика старообрядчества: </w:t>
      </w:r>
      <w:proofErr w:type="spellStart"/>
      <w:r w:rsidRPr="002142D7">
        <w:rPr>
          <w:rFonts w:ascii="Times New Roman" w:hAnsi="Times New Roman"/>
        </w:rPr>
        <w:t>взаимо</w:t>
      </w:r>
      <w:proofErr w:type="spellEnd"/>
      <w:r w:rsidRPr="002142D7">
        <w:rPr>
          <w:rFonts w:ascii="Times New Roman" w:hAnsi="Times New Roman"/>
        </w:rPr>
        <w:t>- или противодействие?</w:t>
      </w:r>
    </w:p>
    <w:p w:rsidR="00F85705" w:rsidRPr="002142D7" w:rsidRDefault="00F85705" w:rsidP="00C5628E">
      <w:pPr>
        <w:spacing w:line="240" w:lineRule="atLeast"/>
        <w:contextualSpacing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От «этнографии» к социальной антропологии: </w:t>
      </w:r>
    </w:p>
    <w:p w:rsidR="00F85705" w:rsidRPr="002142D7" w:rsidRDefault="00F85705" w:rsidP="00C5628E">
      <w:pPr>
        <w:spacing w:line="240" w:lineRule="atLeast"/>
        <w:contextualSpacing/>
        <w:jc w:val="center"/>
        <w:textAlignment w:val="baseline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проблемы построения социокультурной истории человечества на базе данных полевых исследований и нарративных источников (ауд. Л-401)</w:t>
      </w:r>
    </w:p>
    <w:p w:rsidR="00F85705" w:rsidRPr="002142D7" w:rsidRDefault="00F85705" w:rsidP="00C5628E">
      <w:pPr>
        <w:spacing w:line="240" w:lineRule="atLeast"/>
        <w:contextualSpacing/>
        <w:jc w:val="center"/>
        <w:textAlignment w:val="baseline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iCs/>
          <w:color w:val="000000"/>
          <w:lang w:eastAsia="ru-RU"/>
        </w:rPr>
        <w:t>Руководитель секции – Дмитрий Бондаренко</w:t>
      </w:r>
    </w:p>
    <w:p w:rsidR="00F85705" w:rsidRPr="002142D7" w:rsidRDefault="00F85705" w:rsidP="00C5628E">
      <w:pPr>
        <w:spacing w:line="240" w:lineRule="atLeast"/>
        <w:contextualSpacing/>
        <w:jc w:val="both"/>
        <w:rPr>
          <w:rFonts w:ascii="Times New Roman" w:hAnsi="Times New Roman"/>
          <w:color w:val="000000"/>
          <w:lang w:eastAsia="ru-RU"/>
        </w:rPr>
      </w:pPr>
    </w:p>
    <w:p w:rsidR="00F85705" w:rsidRPr="002142D7" w:rsidRDefault="00F85705" w:rsidP="00464019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bCs/>
          <w:color w:val="000000"/>
          <w:lang w:eastAsia="ru-RU"/>
        </w:rPr>
        <w:t>Ларина Елена Игоревна (</w:t>
      </w:r>
      <w:r w:rsidR="00A85C25">
        <w:rPr>
          <w:rFonts w:ascii="Times New Roman" w:hAnsi="Times New Roman"/>
          <w:bCs/>
          <w:color w:val="000000"/>
          <w:lang w:eastAsia="ru-RU"/>
        </w:rPr>
        <w:t xml:space="preserve">исторический факультет </w:t>
      </w:r>
      <w:r w:rsidRPr="002142D7">
        <w:rPr>
          <w:rFonts w:ascii="Times New Roman" w:hAnsi="Times New Roman"/>
          <w:bCs/>
          <w:color w:val="000000"/>
          <w:lang w:eastAsia="ru-RU"/>
        </w:rPr>
        <w:t>МГУ</w:t>
      </w:r>
      <w:r w:rsidR="00A85C25">
        <w:rPr>
          <w:rFonts w:ascii="Times New Roman" w:hAnsi="Times New Roman"/>
          <w:bCs/>
          <w:color w:val="000000"/>
          <w:lang w:eastAsia="ru-RU"/>
        </w:rPr>
        <w:t xml:space="preserve"> имени М.В. Ломоносова</w:t>
      </w:r>
      <w:r w:rsidRPr="002142D7">
        <w:rPr>
          <w:rFonts w:ascii="Times New Roman" w:hAnsi="Times New Roman"/>
          <w:bCs/>
          <w:color w:val="000000"/>
          <w:lang w:eastAsia="ru-RU"/>
        </w:rPr>
        <w:t>). «Сельские летописи» и «семейные альбомы» целины: конструируя историческую память.</w:t>
      </w:r>
    </w:p>
    <w:p w:rsidR="00F85705" w:rsidRPr="002142D7" w:rsidRDefault="00F85705" w:rsidP="00464019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bCs/>
          <w:color w:val="000000"/>
          <w:lang w:eastAsia="ru-RU"/>
        </w:rPr>
        <w:t>Уварова Татьяна Борисовна (</w:t>
      </w:r>
      <w:r w:rsidR="00F67688">
        <w:rPr>
          <w:rFonts w:ascii="Times New Roman" w:hAnsi="Times New Roman"/>
          <w:bCs/>
          <w:color w:val="000000"/>
          <w:lang w:eastAsia="ru-RU"/>
        </w:rPr>
        <w:t>Российский государственный гуманитарный университет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), Петрухина Дарья Валерьевна (Институт этнологии и антропологии РАН). Образы и память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трансграничья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в Республике Беларусь.</w:t>
      </w:r>
    </w:p>
    <w:p w:rsidR="00F85705" w:rsidRPr="002142D7" w:rsidRDefault="00F85705" w:rsidP="00464019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Вдовченков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Евгений Викторович (Южный федеральный университет), Яценко Сергей Александрович (</w:t>
      </w:r>
      <w:r w:rsidR="00F67688">
        <w:rPr>
          <w:rFonts w:ascii="Times New Roman" w:hAnsi="Times New Roman"/>
          <w:bCs/>
          <w:color w:val="000000"/>
          <w:lang w:eastAsia="ru-RU"/>
        </w:rPr>
        <w:t>Российский государственный гуманитарный университет</w:t>
      </w:r>
      <w:r w:rsidRPr="002142D7">
        <w:rPr>
          <w:rFonts w:ascii="Times New Roman" w:hAnsi="Times New Roman"/>
          <w:bCs/>
          <w:color w:val="000000"/>
          <w:lang w:eastAsia="ru-RU"/>
        </w:rPr>
        <w:t>). Скифы Лукиана: археологические реалии и этнография.</w:t>
      </w:r>
    </w:p>
    <w:p w:rsidR="00F85705" w:rsidRPr="002142D7" w:rsidRDefault="00F85705" w:rsidP="00464019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bCs/>
          <w:color w:val="000000"/>
          <w:lang w:eastAsia="ru-RU"/>
        </w:rPr>
        <w:t>Французов Сергей Алексеевич (Институт восточных рукописей РАН</w:t>
      </w:r>
      <w:r w:rsidR="00FF268F">
        <w:rPr>
          <w:rFonts w:ascii="Times New Roman" w:hAnsi="Times New Roman"/>
          <w:bCs/>
          <w:color w:val="000000"/>
          <w:lang w:eastAsia="ru-RU"/>
        </w:rPr>
        <w:t>/</w:t>
      </w:r>
      <w:r w:rsidR="00F67688">
        <w:rPr>
          <w:rFonts w:ascii="Times New Roman" w:hAnsi="Times New Roman"/>
          <w:bCs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 – Санкт-Петербург). Кровнородственный брак в древней Южной Аравии (к новой интерпретации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Ja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119).</w:t>
      </w:r>
    </w:p>
    <w:p w:rsidR="00F85705" w:rsidRPr="002142D7" w:rsidRDefault="00F85705" w:rsidP="00464019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bCs/>
          <w:color w:val="000000"/>
          <w:lang w:eastAsia="ru-RU"/>
        </w:rPr>
        <w:t>Грачёв Максим Васильевич (</w:t>
      </w:r>
      <w:r w:rsidR="00FF268F">
        <w:rPr>
          <w:rFonts w:ascii="Times New Roman" w:hAnsi="Times New Roman"/>
          <w:bCs/>
          <w:color w:val="000000"/>
          <w:lang w:eastAsia="ru-RU"/>
        </w:rPr>
        <w:t>Институт стран Азии и Африки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 МГУ</w:t>
      </w:r>
      <w:r w:rsidR="00FF268F" w:rsidRPr="00FF268F">
        <w:rPr>
          <w:rFonts w:ascii="Times New Roman" w:hAnsi="Times New Roman"/>
          <w:color w:val="000000"/>
          <w:lang w:eastAsia="ru-RU"/>
        </w:rPr>
        <w:t xml:space="preserve"> </w:t>
      </w:r>
      <w:r w:rsidR="00FF268F" w:rsidRPr="002142D7">
        <w:rPr>
          <w:rFonts w:ascii="Times New Roman" w:hAnsi="Times New Roman"/>
          <w:color w:val="000000"/>
          <w:lang w:eastAsia="ru-RU"/>
        </w:rPr>
        <w:t>имени М.В. Ломоносова</w:t>
      </w:r>
      <w:r w:rsidRPr="002142D7">
        <w:rPr>
          <w:rFonts w:ascii="Times New Roman" w:hAnsi="Times New Roman"/>
          <w:bCs/>
          <w:color w:val="000000"/>
          <w:lang w:eastAsia="ru-RU"/>
        </w:rPr>
        <w:t>). Изучение древних столиц: взгляд современных японских ученых.</w:t>
      </w:r>
    </w:p>
    <w:p w:rsidR="00F85705" w:rsidRPr="002142D7" w:rsidRDefault="00F85705" w:rsidP="00464019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bCs/>
          <w:color w:val="000000"/>
          <w:lang w:eastAsia="ru-RU"/>
        </w:rPr>
        <w:t>Селюнина Дарья Дмитриевна (</w:t>
      </w:r>
      <w:r w:rsidR="00F67688">
        <w:rPr>
          <w:rFonts w:ascii="Times New Roman" w:hAnsi="Times New Roman"/>
          <w:bCs/>
          <w:color w:val="000000"/>
          <w:lang w:eastAsia="ru-RU"/>
        </w:rPr>
        <w:t>Санкт-Петербургский государственный университет</w:t>
      </w:r>
      <w:r w:rsidRPr="002142D7">
        <w:rPr>
          <w:rFonts w:ascii="Times New Roman" w:hAnsi="Times New Roman"/>
          <w:bCs/>
          <w:color w:val="000000"/>
          <w:lang w:eastAsia="ru-RU"/>
        </w:rPr>
        <w:t>). Ритуализация властных отношений у монголов.</w:t>
      </w:r>
    </w:p>
    <w:p w:rsidR="00F85705" w:rsidRPr="002142D7" w:rsidRDefault="00F85705" w:rsidP="00464019">
      <w:pPr>
        <w:spacing w:line="240" w:lineRule="atLeast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464019">
      <w:pPr>
        <w:spacing w:line="240" w:lineRule="atLeast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Исторический нарратив в национальных школах историографии XIX–XX вв.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(ауд. Л-301)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Руководитель – Леонид Горизонтов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Default="00F85705" w:rsidP="00326007">
      <w:pPr>
        <w:spacing w:line="240" w:lineRule="atLeast"/>
        <w:contextualSpacing/>
        <w:jc w:val="center"/>
        <w:rPr>
          <w:rFonts w:ascii="Times New Roman" w:hAnsi="Times New Roman"/>
          <w:b/>
          <w:iCs/>
          <w:color w:val="000000"/>
          <w:lang w:eastAsia="ru-RU"/>
        </w:rPr>
      </w:pPr>
      <w:r w:rsidRPr="002142D7">
        <w:rPr>
          <w:rFonts w:ascii="Times New Roman" w:hAnsi="Times New Roman"/>
          <w:b/>
          <w:iCs/>
          <w:color w:val="000000"/>
          <w:lang w:eastAsia="ru-RU"/>
        </w:rPr>
        <w:t>Заседание 2. Строительство национального мифа.</w:t>
      </w:r>
    </w:p>
    <w:p w:rsidR="001C3CC3" w:rsidRPr="002142D7" w:rsidRDefault="001C3CC3" w:rsidP="001C3CC3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Гимадеев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Тимур Владимирович (</w:t>
      </w:r>
      <w:r w:rsidR="00F67688">
        <w:rPr>
          <w:rFonts w:ascii="Times New Roman" w:hAnsi="Times New Roman"/>
          <w:color w:val="000000"/>
          <w:lang w:eastAsia="ru-RU"/>
        </w:rPr>
        <w:t>Казанский (Приволжский) федеральный университет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Гуситское движение в трудах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Франтишка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Палацкого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>.</w:t>
      </w:r>
    </w:p>
    <w:p w:rsidR="001C3CC3" w:rsidRPr="002142D7" w:rsidRDefault="001C3CC3" w:rsidP="001C3CC3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Саприкина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Ольга Вячеславовна (</w:t>
      </w:r>
      <w:r w:rsidR="00F67688">
        <w:rPr>
          <w:rFonts w:ascii="Times New Roman" w:hAnsi="Times New Roman"/>
          <w:color w:val="000000"/>
          <w:lang w:eastAsia="ru-RU"/>
        </w:rPr>
        <w:t>Российский государственный гуманитарный университет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bCs/>
          <w:color w:val="000000"/>
          <w:lang w:eastAsia="ru-RU"/>
        </w:rPr>
        <w:t>Концепция славянской истории в лекционных курсах и педагогическом наследии академика В.И. Ламанского.</w:t>
      </w:r>
    </w:p>
    <w:p w:rsidR="001C3CC3" w:rsidRPr="002142D7" w:rsidRDefault="001C3CC3" w:rsidP="001C3CC3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Добычина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Анастасия Сергеевна (Институт славяноведения РАН). </w:t>
      </w:r>
      <w:r w:rsidRPr="002142D7">
        <w:rPr>
          <w:rFonts w:ascii="Times New Roman" w:hAnsi="Times New Roman"/>
          <w:bCs/>
          <w:color w:val="000000"/>
          <w:lang w:eastAsia="ru-RU"/>
        </w:rPr>
        <w:t>Концепция «византийского ига» в национальной болгарской историографии второй половины XIX–XX вв.</w:t>
      </w:r>
    </w:p>
    <w:p w:rsidR="001C3CC3" w:rsidRPr="002142D7" w:rsidRDefault="001C3CC3" w:rsidP="001C3CC3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Новикова Елизавета Ивановна (</w:t>
      </w:r>
      <w:r w:rsidR="00F67688">
        <w:rPr>
          <w:rFonts w:ascii="Times New Roman" w:hAnsi="Times New Roman"/>
          <w:color w:val="000000"/>
          <w:lang w:eastAsia="ru-RU"/>
        </w:rPr>
        <w:t>Российская академия народного хозяйства и государственной службы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bCs/>
          <w:color w:val="000000"/>
          <w:lang w:eastAsia="ru-RU"/>
        </w:rPr>
        <w:t>Становление польской и чешской национальных историографий в 1920-е гг. в контексте формирования национальной государственности в Центральной Европе.</w:t>
      </w:r>
    </w:p>
    <w:p w:rsidR="001C3CC3" w:rsidRPr="002142D7" w:rsidRDefault="001C3CC3" w:rsidP="001C3CC3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lastRenderedPageBreak/>
        <w:t>Васюков Александр Дмитриевич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Исторический нарратив как стратегия национального конструирования: случай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подкарпатских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русин.</w:t>
      </w:r>
    </w:p>
    <w:p w:rsidR="001C3CC3" w:rsidRPr="002142D7" w:rsidRDefault="001C3CC3" w:rsidP="001C3CC3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Шумило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Мария (Национальный музей истории Латвии)</w:t>
      </w:r>
      <w:r w:rsidR="00FF23B9">
        <w:rPr>
          <w:rFonts w:ascii="Times New Roman" w:hAnsi="Times New Roman"/>
          <w:color w:val="000000"/>
          <w:lang w:eastAsia="ru-RU"/>
        </w:rPr>
        <w:t>.</w:t>
      </w:r>
      <w:r w:rsidRPr="002142D7">
        <w:rPr>
          <w:rFonts w:ascii="Times New Roman" w:hAnsi="Times New Roman"/>
          <w:color w:val="000000"/>
          <w:lang w:eastAsia="ru-RU"/>
        </w:rPr>
        <w:t xml:space="preserve"> </w:t>
      </w:r>
      <w:r w:rsidRPr="002142D7">
        <w:rPr>
          <w:rFonts w:ascii="Times New Roman" w:hAnsi="Times New Roman"/>
          <w:bCs/>
          <w:color w:val="000000"/>
          <w:lang w:eastAsia="ru-RU"/>
        </w:rPr>
        <w:t>Мифологизация исторического нарратива в XX веке: «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древнелатышские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>» герои в латвийской историографии и коллективной памяти.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Айвазян Армен Мартинович (Институт древних рукописей Матенадаран имени св.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Месропа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Маштоца). </w:t>
      </w:r>
      <w:r w:rsidRPr="002142D7">
        <w:rPr>
          <w:rFonts w:ascii="Times New Roman" w:hAnsi="Times New Roman"/>
          <w:bCs/>
          <w:color w:val="000000"/>
          <w:lang w:eastAsia="ru-RU"/>
        </w:rPr>
        <w:t>Воздействие средневековой армянской национально-освободительной эсхатологии на психологию масс и военно-политические проекты XVI—XVIII вв.</w:t>
      </w:r>
    </w:p>
    <w:p w:rsidR="00F85705" w:rsidRPr="002142D7" w:rsidRDefault="00F85705" w:rsidP="00707571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Родина Мария Алексеевна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 xml:space="preserve">). Художник в разведке: ирландский нейтралитет с точки зрения Элизабет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Боуэн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(на материале шпионских рапортов Э.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Боуэн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1940-1942 гг.).</w:t>
      </w:r>
    </w:p>
    <w:p w:rsidR="00F85705" w:rsidRPr="002142D7" w:rsidRDefault="00F85705" w:rsidP="00C5628E">
      <w:pPr>
        <w:spacing w:line="240" w:lineRule="atLeast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B11ABE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Между наукой и идеологией: методологические основания и принципы построения исследований советской исторической школы 1917-1991 гг. (ауд. Л-413)</w:t>
      </w:r>
    </w:p>
    <w:p w:rsidR="00F85705" w:rsidRPr="002142D7" w:rsidRDefault="00F85705" w:rsidP="00B11ABE">
      <w:pPr>
        <w:pStyle w:val="a3"/>
        <w:spacing w:line="240" w:lineRule="atLeast"/>
        <w:ind w:left="0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Руководители – Антонина Шарова, Герман Мягков</w:t>
      </w:r>
    </w:p>
    <w:p w:rsidR="00F85705" w:rsidRPr="002142D7" w:rsidRDefault="00F85705" w:rsidP="00B11ABE">
      <w:pPr>
        <w:spacing w:line="240" w:lineRule="atLeast"/>
        <w:contextualSpacing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F85705" w:rsidRDefault="00F85705" w:rsidP="00B11ABE">
      <w:pPr>
        <w:spacing w:line="240" w:lineRule="atLeast"/>
        <w:contextualSpacing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iCs/>
          <w:color w:val="000000"/>
          <w:lang w:eastAsia="ru-RU"/>
        </w:rPr>
        <w:t>Заседание 3. Советская историческая наука: персональная история</w:t>
      </w:r>
    </w:p>
    <w:p w:rsidR="00F85705" w:rsidRPr="002142D7" w:rsidRDefault="00F85705" w:rsidP="00B11AB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Давидсон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Аполлон Борисович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>/МГУ</w:t>
      </w:r>
      <w:r w:rsidR="00FF23B9">
        <w:rPr>
          <w:rFonts w:ascii="Times New Roman" w:hAnsi="Times New Roman"/>
          <w:color w:val="000000"/>
          <w:lang w:eastAsia="ru-RU"/>
        </w:rPr>
        <w:t xml:space="preserve"> имени М.В. Ломоносова</w:t>
      </w:r>
      <w:r w:rsidRPr="002142D7">
        <w:rPr>
          <w:rFonts w:ascii="Times New Roman" w:hAnsi="Times New Roman"/>
          <w:color w:val="000000"/>
          <w:lang w:eastAsia="ru-RU"/>
        </w:rPr>
        <w:t>).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 Судьба историка и его идей: Н.А.</w:t>
      </w:r>
      <w:r w:rsidR="00710FF9">
        <w:rPr>
          <w:rFonts w:ascii="Times New Roman" w:hAnsi="Times New Roman"/>
          <w:bCs/>
          <w:color w:val="000000"/>
          <w:lang w:val="en-US" w:eastAsia="ru-RU"/>
        </w:rPr>
        <w:t> </w:t>
      </w:r>
      <w:r w:rsidRPr="002142D7">
        <w:rPr>
          <w:rFonts w:ascii="Times New Roman" w:hAnsi="Times New Roman"/>
          <w:bCs/>
          <w:color w:val="000000"/>
          <w:lang w:eastAsia="ru-RU"/>
        </w:rPr>
        <w:t>Ерофеев.</w:t>
      </w:r>
    </w:p>
    <w:p w:rsidR="00F85705" w:rsidRPr="002142D7" w:rsidRDefault="00F85705" w:rsidP="00B11AB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Дудкин Станислав Михайлович (</w:t>
      </w:r>
      <w:r w:rsidRPr="002142D7">
        <w:rPr>
          <w:rFonts w:ascii="Times New Roman" w:hAnsi="Times New Roman"/>
        </w:rPr>
        <w:t>НИИ измерительных систем имени Ю.Е. </w:t>
      </w:r>
      <w:proofErr w:type="spellStart"/>
      <w:r w:rsidRPr="002142D7">
        <w:rPr>
          <w:rFonts w:ascii="Times New Roman" w:hAnsi="Times New Roman"/>
        </w:rPr>
        <w:t>Седакова</w:t>
      </w:r>
      <w:proofErr w:type="spellEnd"/>
      <w:r w:rsidRPr="002142D7">
        <w:rPr>
          <w:rFonts w:ascii="Times New Roman" w:hAnsi="Times New Roman"/>
        </w:rPr>
        <w:t>, Нижний Новгород</w:t>
      </w:r>
      <w:r w:rsidRPr="002142D7">
        <w:rPr>
          <w:rFonts w:ascii="Times New Roman" w:hAnsi="Times New Roman"/>
          <w:color w:val="000000"/>
          <w:lang w:eastAsia="ru-RU"/>
        </w:rPr>
        <w:t>).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 Академик А.Ф. Иоффе: формирование биографического мифа.</w:t>
      </w:r>
    </w:p>
    <w:p w:rsidR="00F85705" w:rsidRPr="002142D7" w:rsidRDefault="00F85705" w:rsidP="00B11AB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Холматов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Темурмалик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Комилджонович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>)</w:t>
      </w:r>
      <w:r w:rsidRPr="002142D7">
        <w:rPr>
          <w:rFonts w:ascii="Times New Roman" w:hAnsi="Times New Roman"/>
          <w:bCs/>
          <w:color w:val="000000"/>
          <w:lang w:eastAsia="ru-RU"/>
        </w:rPr>
        <w:t>. Научное творчество С.Б. Веселовского в эпоху сталинизма.</w:t>
      </w:r>
    </w:p>
    <w:p w:rsidR="00F85705" w:rsidRPr="002142D7" w:rsidRDefault="00F85705" w:rsidP="00B11AB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Груздинская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Виктория Сергеевна (Омский государственный университет имени Ф.М. Достоевского).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 Комиссия содействия работам Академии наук СССР: проблемы деятельности по организации заграничных командировок.</w:t>
      </w:r>
    </w:p>
    <w:p w:rsidR="00F85705" w:rsidRPr="002142D7" w:rsidRDefault="00F85705" w:rsidP="00B11AB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Мустафин Артур Рашидович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>).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 Советская историография доиндустриальных волн: анализ моделей и эмпирических данных.</w:t>
      </w:r>
    </w:p>
    <w:p w:rsidR="00F85705" w:rsidRPr="002142D7" w:rsidRDefault="00F85705" w:rsidP="00B11AB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Сашанов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Владимир Владимирович (Центр историко-культурного наследия, Челябинск).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 Советская историческая периодика в проблемном поле науки: к постановке вопроса.</w:t>
      </w:r>
    </w:p>
    <w:p w:rsidR="00F85705" w:rsidRPr="002142D7" w:rsidRDefault="00F85705" w:rsidP="00C5628E">
      <w:pPr>
        <w:spacing w:line="240" w:lineRule="atLeast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B11ABE">
      <w:pPr>
        <w:spacing w:line="240" w:lineRule="atLeast"/>
        <w:ind w:left="360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B11ABE">
      <w:pPr>
        <w:spacing w:line="240" w:lineRule="atLeast"/>
        <w:ind w:left="360"/>
        <w:jc w:val="center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Исторический нарратив: становление – кризис – </w:t>
      </w:r>
      <w:proofErr w:type="spellStart"/>
      <w:r w:rsidRPr="002142D7">
        <w:rPr>
          <w:rFonts w:ascii="Times New Roman" w:hAnsi="Times New Roman"/>
          <w:b/>
          <w:bCs/>
          <w:color w:val="000000"/>
          <w:lang w:eastAsia="ru-RU"/>
        </w:rPr>
        <w:t>ренарративизация</w:t>
      </w:r>
      <w:proofErr w:type="spellEnd"/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 (ауд. Л-408)</w:t>
      </w:r>
    </w:p>
    <w:p w:rsidR="00F85705" w:rsidRPr="002142D7" w:rsidRDefault="00F85705" w:rsidP="00B11ABE">
      <w:pPr>
        <w:spacing w:line="240" w:lineRule="atLeast"/>
        <w:ind w:left="360"/>
        <w:jc w:val="center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Руководитель – Марина Румянцева</w:t>
      </w:r>
    </w:p>
    <w:p w:rsidR="00F85705" w:rsidRPr="002142D7" w:rsidRDefault="00F85705" w:rsidP="00B11AB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B11ABE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Заседание 3</w:t>
      </w:r>
    </w:p>
    <w:p w:rsidR="005C168C" w:rsidRPr="00836D5B" w:rsidRDefault="005C168C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836D5B">
        <w:rPr>
          <w:rFonts w:ascii="Times New Roman" w:hAnsi="Times New Roman"/>
          <w:color w:val="000000"/>
          <w:lang w:eastAsia="ru-RU"/>
        </w:rPr>
        <w:t>Кузнецов Андрей Александрович (Национальный исследовательский Нижегородский государственный университет имени Н.И. Лобачевского). Особенности складывания исторического нарратива о нижегородском прошлом: от Лаврентия (XIV в.) к члену-корреспонденту АН СССР С.И. Архангельскому (XX в.) и далее.</w:t>
      </w:r>
    </w:p>
    <w:p w:rsidR="005C168C" w:rsidRPr="00836D5B" w:rsidRDefault="005C168C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836D5B">
        <w:rPr>
          <w:rFonts w:ascii="Times New Roman" w:hAnsi="Times New Roman"/>
          <w:color w:val="000000"/>
          <w:lang w:eastAsia="ru-RU"/>
        </w:rPr>
        <w:t>Середа Надежда Владимировна (Тверской государственный университет). Исторический нарратив в тверских купеческих документах личного происхождения.</w:t>
      </w:r>
    </w:p>
    <w:p w:rsidR="00F85705" w:rsidRPr="002142D7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Колесникова Марина Евгеньевна (Северо-Кавказский федеральный университет). Особенности исторических нарративов северокавказских авторов второй половины XIX века.</w:t>
      </w:r>
    </w:p>
    <w:p w:rsidR="00F85705" w:rsidRPr="002142D7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Еремин Александр Иванович (Орловский государственный университет). Нарративы идентичности в тургеневских юбилеях начала ХХ века.</w:t>
      </w:r>
    </w:p>
    <w:p w:rsidR="00F85705" w:rsidRPr="002142D7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lastRenderedPageBreak/>
        <w:t>Танцевова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Анастасия Владимировна (Северо-Кавказский федеральный университет). Революция </w:t>
      </w:r>
      <w:smartTag w:uri="urn:schemas-microsoft-com:office:smarttags" w:element="metricconverter">
        <w:smartTagPr>
          <w:attr w:name="ProductID" w:val="1917 г"/>
        </w:smartTagPr>
        <w:r w:rsidRPr="002142D7">
          <w:rPr>
            <w:rFonts w:ascii="Times New Roman" w:hAnsi="Times New Roman"/>
            <w:color w:val="000000"/>
            <w:lang w:eastAsia="ru-RU"/>
          </w:rPr>
          <w:t>1917 г</w:t>
        </w:r>
      </w:smartTag>
      <w:r w:rsidRPr="002142D7">
        <w:rPr>
          <w:rFonts w:ascii="Times New Roman" w:hAnsi="Times New Roman"/>
          <w:color w:val="000000"/>
          <w:lang w:eastAsia="ru-RU"/>
        </w:rPr>
        <w:t>. в отражении исторического нарратива (по материалам журнала «Огонек» 1920-х гг.).</w:t>
      </w:r>
    </w:p>
    <w:p w:rsidR="00F85705" w:rsidRPr="002142D7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Хандажинская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Софья Анатольевна (исторический факультет </w:t>
      </w:r>
      <w:r w:rsidR="006320ED" w:rsidRPr="002142D7">
        <w:rPr>
          <w:rFonts w:ascii="Times New Roman" w:hAnsi="Times New Roman"/>
          <w:color w:val="000000"/>
          <w:lang w:eastAsia="ru-RU"/>
        </w:rPr>
        <w:t>МГУ имени М.В. Ломоносова</w:t>
      </w:r>
      <w:r w:rsidRPr="002142D7">
        <w:rPr>
          <w:rFonts w:ascii="Times New Roman" w:hAnsi="Times New Roman"/>
          <w:color w:val="000000"/>
          <w:lang w:eastAsia="ru-RU"/>
        </w:rPr>
        <w:t>). Пост-колониальная историография христианских миссий в Индии: возникновение новых нарративов.</w:t>
      </w:r>
    </w:p>
    <w:p w:rsidR="00F85705" w:rsidRPr="002142D7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Тимохин Дмитрий Михайлович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>/Институт востоковедения РАН). Исторический нарратив в национальных исторических школах Армении и Азербайджана во второй половине XX в. (на примере исследований средневековой истории Южного Кавказа).</w:t>
      </w:r>
    </w:p>
    <w:p w:rsidR="00F85705" w:rsidRPr="002142D7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14.30-15.00: Перерыв.</w:t>
      </w:r>
    </w:p>
    <w:p w:rsidR="00F85705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7449E6" w:rsidRPr="002142D7" w:rsidRDefault="007449E6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7449E6">
      <w:pPr>
        <w:spacing w:line="240" w:lineRule="atLeast"/>
        <w:contextualSpacing/>
        <w:jc w:val="center"/>
        <w:textAlignment w:val="baseline"/>
        <w:rPr>
          <w:rFonts w:ascii="Times New Roman" w:hAnsi="Times New Roman"/>
          <w:b/>
          <w:iCs/>
          <w:color w:val="000000"/>
          <w:lang w:eastAsia="ru-RU"/>
        </w:rPr>
      </w:pPr>
      <w:r w:rsidRPr="002142D7">
        <w:rPr>
          <w:rFonts w:ascii="Times New Roman" w:hAnsi="Times New Roman"/>
          <w:b/>
          <w:iCs/>
          <w:color w:val="000000"/>
          <w:lang w:eastAsia="ru-RU"/>
        </w:rPr>
        <w:t>15.00-16.30: Пленарное заседание</w:t>
      </w:r>
    </w:p>
    <w:p w:rsidR="00F85705" w:rsidRPr="002142D7" w:rsidRDefault="00F85705" w:rsidP="007449E6">
      <w:pPr>
        <w:spacing w:line="240" w:lineRule="atLeast"/>
        <w:contextualSpacing/>
        <w:jc w:val="center"/>
        <w:textAlignment w:val="baseline"/>
        <w:rPr>
          <w:rFonts w:ascii="Times New Roman" w:hAnsi="Times New Roman"/>
          <w:b/>
          <w:iCs/>
          <w:color w:val="000000"/>
          <w:lang w:eastAsia="ru-RU"/>
        </w:rPr>
      </w:pPr>
      <w:r w:rsidRPr="002142D7">
        <w:rPr>
          <w:rFonts w:ascii="Times New Roman" w:hAnsi="Times New Roman"/>
          <w:b/>
          <w:iCs/>
          <w:color w:val="000000"/>
          <w:lang w:eastAsia="ru-RU"/>
        </w:rPr>
        <w:t>Председатель – Антонина Шарова</w:t>
      </w:r>
    </w:p>
    <w:p w:rsidR="00F85705" w:rsidRPr="002142D7" w:rsidRDefault="00F85705" w:rsidP="00C5628E">
      <w:pPr>
        <w:spacing w:line="240" w:lineRule="atLeast"/>
        <w:contextualSpacing/>
        <w:jc w:val="both"/>
        <w:textAlignment w:val="baseline"/>
        <w:rPr>
          <w:rFonts w:ascii="Times New Roman" w:hAnsi="Times New Roman"/>
          <w:b/>
          <w:iCs/>
          <w:color w:val="000000"/>
          <w:lang w:eastAsia="ru-RU"/>
        </w:rPr>
      </w:pP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Алаев Леонид Борисович (Институт востоковедения РАН). </w:t>
      </w:r>
      <w:r w:rsidRPr="002142D7">
        <w:rPr>
          <w:rFonts w:ascii="Times New Roman" w:hAnsi="Times New Roman"/>
          <w:bCs/>
          <w:color w:val="000000"/>
          <w:lang w:eastAsia="ru-RU"/>
        </w:rPr>
        <w:t>Нищета марксистской теории истории.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Бондаренко Дмитрий Михайлович (Институт Африки РАН/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>/</w:t>
      </w:r>
      <w:r w:rsidR="00F67688">
        <w:rPr>
          <w:rFonts w:ascii="Times New Roman" w:hAnsi="Times New Roman"/>
          <w:color w:val="000000"/>
          <w:lang w:eastAsia="ru-RU"/>
        </w:rPr>
        <w:t>Российский государственный гуманитарный университет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Субсахарская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Африка: социальная антропология как ключ к пониманию социокультурной истории.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Сидорович Ольга Витольдовна (</w:t>
      </w:r>
      <w:r w:rsidR="00F67688">
        <w:rPr>
          <w:rFonts w:ascii="Times New Roman" w:hAnsi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bCs/>
          <w:color w:val="000000"/>
          <w:lang w:eastAsia="ru-RU"/>
        </w:rPr>
        <w:t>Сабиняне и начало Рима в сочинении Тита Ливия.</w:t>
      </w:r>
    </w:p>
    <w:p w:rsidR="00DD4D83" w:rsidRDefault="00DD4D83" w:rsidP="00DD4D83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DD4D83" w:rsidRDefault="00DD4D83" w:rsidP="00DD4D83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DD4D83" w:rsidRDefault="00DD4D83" w:rsidP="00DD4D83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DD4D83" w:rsidRDefault="00DD4D83" w:rsidP="00DD4D83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DD4D83" w:rsidRDefault="00DD4D83" w:rsidP="00DD4D83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DD4D83" w:rsidRDefault="00DD4D83" w:rsidP="00DD4D83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836D5B" w:rsidRDefault="00836D5B" w:rsidP="00DD4D83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DD4D83" w:rsidRDefault="00DD4D83" w:rsidP="00DD4D83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F72B48" w:rsidRDefault="00F72B48" w:rsidP="00DD4D83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F72B48" w:rsidRDefault="00F72B48" w:rsidP="00DD4D83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F72B48" w:rsidRDefault="00F72B48" w:rsidP="00DD4D83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F72B48" w:rsidRDefault="00F72B48" w:rsidP="00DD4D83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DD4D83" w:rsidRDefault="00DD4D83" w:rsidP="00DD4D83">
      <w:pPr>
        <w:spacing w:line="240" w:lineRule="atLeast"/>
        <w:contextualSpacing/>
        <w:jc w:val="both"/>
        <w:rPr>
          <w:rFonts w:ascii="Times New Roman" w:hAnsi="Times New Roman"/>
        </w:rPr>
      </w:pPr>
      <w:r w:rsidRPr="00DD4D83">
        <w:rPr>
          <w:rFonts w:ascii="Times New Roman" w:hAnsi="Times New Roman"/>
        </w:rPr>
        <w:t>Регламент выступления на конференции: пленарный доклад — 20 минут; доклад на секции — 15 минут, обсуждение доклада на секции (если установленный е</w:t>
      </w:r>
      <w:r>
        <w:rPr>
          <w:rFonts w:ascii="Times New Roman" w:hAnsi="Times New Roman"/>
        </w:rPr>
        <w:t xml:space="preserve">е руководителями </w:t>
      </w:r>
      <w:r w:rsidRPr="00DD4D83">
        <w:rPr>
          <w:rFonts w:ascii="Times New Roman" w:hAnsi="Times New Roman"/>
        </w:rPr>
        <w:t>порядок работы не предусматривает иного) — до 10 минут</w:t>
      </w:r>
      <w:r>
        <w:t>.</w:t>
      </w:r>
    </w:p>
    <w:p w:rsidR="00DD4D83" w:rsidRDefault="00DD4D83" w:rsidP="00DD4D83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DD4D83" w:rsidRDefault="00DD4D83" w:rsidP="00DD4D83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DD4D83" w:rsidRPr="00766593" w:rsidRDefault="00DD4D83" w:rsidP="00DD4D83">
      <w:pPr>
        <w:spacing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Конференция проводится в Школе исторических наук Факультета гуманитарных наук Национального исследовательского университета «Высшая школа экономики» по адресу: г. Москва, </w:t>
      </w:r>
      <w:r w:rsidRPr="00DD4D83">
        <w:rPr>
          <w:rFonts w:ascii="Times New Roman" w:hAnsi="Times New Roman"/>
        </w:rPr>
        <w:t>ул. Старая Басманная, д. 21/4, стр. 3</w:t>
      </w:r>
      <w:r>
        <w:rPr>
          <w:rFonts w:ascii="Times New Roman" w:hAnsi="Times New Roman"/>
        </w:rPr>
        <w:t>.</w:t>
      </w:r>
    </w:p>
    <w:sectPr w:rsidR="00DD4D83" w:rsidRPr="00766593" w:rsidSect="000671C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Symbol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223"/>
    <w:multiLevelType w:val="multilevel"/>
    <w:tmpl w:val="03EA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32969"/>
    <w:multiLevelType w:val="multilevel"/>
    <w:tmpl w:val="AD82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31B01"/>
    <w:multiLevelType w:val="multilevel"/>
    <w:tmpl w:val="5A7A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21F5F"/>
    <w:multiLevelType w:val="hybridMultilevel"/>
    <w:tmpl w:val="C4D6C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621D4"/>
    <w:multiLevelType w:val="multilevel"/>
    <w:tmpl w:val="DE26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43759D"/>
    <w:multiLevelType w:val="multilevel"/>
    <w:tmpl w:val="C658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60797"/>
    <w:multiLevelType w:val="multilevel"/>
    <w:tmpl w:val="AF6E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B53B5"/>
    <w:multiLevelType w:val="multilevel"/>
    <w:tmpl w:val="0284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92F3B"/>
    <w:multiLevelType w:val="multilevel"/>
    <w:tmpl w:val="313A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3C5116"/>
    <w:multiLevelType w:val="hybridMultilevel"/>
    <w:tmpl w:val="09C0829E"/>
    <w:lvl w:ilvl="0" w:tplc="5C22F680">
      <w:numFmt w:val="bullet"/>
      <w:lvlText w:val="•"/>
      <w:lvlJc w:val="left"/>
      <w:pPr>
        <w:ind w:left="1102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24DB1F8F"/>
    <w:multiLevelType w:val="multilevel"/>
    <w:tmpl w:val="ACD6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4A5D70"/>
    <w:multiLevelType w:val="multilevel"/>
    <w:tmpl w:val="D232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E91B74"/>
    <w:multiLevelType w:val="multilevel"/>
    <w:tmpl w:val="BA1C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8E3019"/>
    <w:multiLevelType w:val="multilevel"/>
    <w:tmpl w:val="C6AC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E0758F"/>
    <w:multiLevelType w:val="multilevel"/>
    <w:tmpl w:val="972C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FE0C86"/>
    <w:multiLevelType w:val="multilevel"/>
    <w:tmpl w:val="3F0E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E124C9"/>
    <w:multiLevelType w:val="hybridMultilevel"/>
    <w:tmpl w:val="D54C764C"/>
    <w:lvl w:ilvl="0" w:tplc="5C22F680">
      <w:numFmt w:val="bullet"/>
      <w:lvlText w:val="•"/>
      <w:lvlJc w:val="left"/>
      <w:pPr>
        <w:ind w:left="1499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32FE6E61"/>
    <w:multiLevelType w:val="multilevel"/>
    <w:tmpl w:val="7A80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824070"/>
    <w:multiLevelType w:val="multilevel"/>
    <w:tmpl w:val="72DA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662A96"/>
    <w:multiLevelType w:val="multilevel"/>
    <w:tmpl w:val="DBD6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836558"/>
    <w:multiLevelType w:val="hybridMultilevel"/>
    <w:tmpl w:val="4D18E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E26CD"/>
    <w:multiLevelType w:val="multilevel"/>
    <w:tmpl w:val="70F0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3B7363"/>
    <w:multiLevelType w:val="hybridMultilevel"/>
    <w:tmpl w:val="2DD25BFA"/>
    <w:lvl w:ilvl="0" w:tplc="C506F1B4">
      <w:start w:val="1"/>
      <w:numFmt w:val="decimal"/>
      <w:lvlText w:val="%1."/>
      <w:lvlJc w:val="left"/>
      <w:pPr>
        <w:ind w:left="200" w:hanging="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3" w15:restartNumberingAfterBreak="0">
    <w:nsid w:val="3D5824BB"/>
    <w:multiLevelType w:val="hybridMultilevel"/>
    <w:tmpl w:val="BB10C498"/>
    <w:lvl w:ilvl="0" w:tplc="5C22F680">
      <w:numFmt w:val="bullet"/>
      <w:lvlText w:val="•"/>
      <w:lvlJc w:val="left"/>
      <w:pPr>
        <w:ind w:left="1499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4255714F"/>
    <w:multiLevelType w:val="multilevel"/>
    <w:tmpl w:val="6CF2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D74F0A"/>
    <w:multiLevelType w:val="multilevel"/>
    <w:tmpl w:val="D964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4C6EA6"/>
    <w:multiLevelType w:val="multilevel"/>
    <w:tmpl w:val="3336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F110F9"/>
    <w:multiLevelType w:val="hybridMultilevel"/>
    <w:tmpl w:val="2878CAD8"/>
    <w:lvl w:ilvl="0" w:tplc="7F8CAC6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50895226"/>
    <w:multiLevelType w:val="hybridMultilevel"/>
    <w:tmpl w:val="7808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20808"/>
    <w:multiLevelType w:val="multilevel"/>
    <w:tmpl w:val="9B8A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8C6970"/>
    <w:multiLevelType w:val="multilevel"/>
    <w:tmpl w:val="9746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A73871"/>
    <w:multiLevelType w:val="hybridMultilevel"/>
    <w:tmpl w:val="7042F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2CD92A">
      <w:start w:val="18"/>
      <w:numFmt w:val="bullet"/>
      <w:lvlText w:val="·"/>
      <w:lvlJc w:val="left"/>
      <w:pPr>
        <w:ind w:left="2420" w:hanging="62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20D28"/>
    <w:multiLevelType w:val="multilevel"/>
    <w:tmpl w:val="DE92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3C6D22"/>
    <w:multiLevelType w:val="multilevel"/>
    <w:tmpl w:val="1522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9B1A13"/>
    <w:multiLevelType w:val="multilevel"/>
    <w:tmpl w:val="F874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2949A8"/>
    <w:multiLevelType w:val="multilevel"/>
    <w:tmpl w:val="D5FE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F97F09"/>
    <w:multiLevelType w:val="multilevel"/>
    <w:tmpl w:val="7CA4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C17E67"/>
    <w:multiLevelType w:val="multilevel"/>
    <w:tmpl w:val="0984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9855B6"/>
    <w:multiLevelType w:val="multilevel"/>
    <w:tmpl w:val="E5F8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3D764F"/>
    <w:multiLevelType w:val="multilevel"/>
    <w:tmpl w:val="2EFE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7B473C"/>
    <w:multiLevelType w:val="multilevel"/>
    <w:tmpl w:val="09EA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2346ED"/>
    <w:multiLevelType w:val="multilevel"/>
    <w:tmpl w:val="8080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BA7158"/>
    <w:multiLevelType w:val="hybridMultilevel"/>
    <w:tmpl w:val="FDA2C024"/>
    <w:lvl w:ilvl="0" w:tplc="3F4CAFCE">
      <w:start w:val="1"/>
      <w:numFmt w:val="decimal"/>
      <w:lvlText w:val="%1."/>
      <w:lvlJc w:val="left"/>
      <w:pPr>
        <w:ind w:left="200" w:hanging="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3" w15:restartNumberingAfterBreak="0">
    <w:nsid w:val="7E5712A0"/>
    <w:multiLevelType w:val="multilevel"/>
    <w:tmpl w:val="7BB8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3"/>
  </w:num>
  <w:num w:numId="3">
    <w:abstractNumId w:val="40"/>
  </w:num>
  <w:num w:numId="4">
    <w:abstractNumId w:val="43"/>
  </w:num>
  <w:num w:numId="5">
    <w:abstractNumId w:val="24"/>
  </w:num>
  <w:num w:numId="6">
    <w:abstractNumId w:val="35"/>
  </w:num>
  <w:num w:numId="7">
    <w:abstractNumId w:val="41"/>
  </w:num>
  <w:num w:numId="8">
    <w:abstractNumId w:val="6"/>
  </w:num>
  <w:num w:numId="9">
    <w:abstractNumId w:val="4"/>
  </w:num>
  <w:num w:numId="10">
    <w:abstractNumId w:val="13"/>
  </w:num>
  <w:num w:numId="11">
    <w:abstractNumId w:val="29"/>
  </w:num>
  <w:num w:numId="12">
    <w:abstractNumId w:val="26"/>
  </w:num>
  <w:num w:numId="13">
    <w:abstractNumId w:val="25"/>
  </w:num>
  <w:num w:numId="14">
    <w:abstractNumId w:val="7"/>
  </w:num>
  <w:num w:numId="15">
    <w:abstractNumId w:val="5"/>
  </w:num>
  <w:num w:numId="16">
    <w:abstractNumId w:val="17"/>
  </w:num>
  <w:num w:numId="17">
    <w:abstractNumId w:val="38"/>
  </w:num>
  <w:num w:numId="18">
    <w:abstractNumId w:val="30"/>
  </w:num>
  <w:num w:numId="19">
    <w:abstractNumId w:val="19"/>
  </w:num>
  <w:num w:numId="20">
    <w:abstractNumId w:val="18"/>
  </w:num>
  <w:num w:numId="21">
    <w:abstractNumId w:val="1"/>
  </w:num>
  <w:num w:numId="22">
    <w:abstractNumId w:val="11"/>
  </w:num>
  <w:num w:numId="23">
    <w:abstractNumId w:val="14"/>
  </w:num>
  <w:num w:numId="24">
    <w:abstractNumId w:val="32"/>
  </w:num>
  <w:num w:numId="25">
    <w:abstractNumId w:val="12"/>
  </w:num>
  <w:num w:numId="26">
    <w:abstractNumId w:val="34"/>
  </w:num>
  <w:num w:numId="27">
    <w:abstractNumId w:val="0"/>
  </w:num>
  <w:num w:numId="28">
    <w:abstractNumId w:val="21"/>
  </w:num>
  <w:num w:numId="29">
    <w:abstractNumId w:val="39"/>
  </w:num>
  <w:num w:numId="30">
    <w:abstractNumId w:val="36"/>
  </w:num>
  <w:num w:numId="31">
    <w:abstractNumId w:val="31"/>
  </w:num>
  <w:num w:numId="32">
    <w:abstractNumId w:val="42"/>
  </w:num>
  <w:num w:numId="33">
    <w:abstractNumId w:val="22"/>
  </w:num>
  <w:num w:numId="34">
    <w:abstractNumId w:val="27"/>
  </w:num>
  <w:num w:numId="35">
    <w:abstractNumId w:val="3"/>
  </w:num>
  <w:num w:numId="36">
    <w:abstractNumId w:val="20"/>
  </w:num>
  <w:num w:numId="37">
    <w:abstractNumId w:val="2"/>
  </w:num>
  <w:num w:numId="38">
    <w:abstractNumId w:val="28"/>
  </w:num>
  <w:num w:numId="39">
    <w:abstractNumId w:val="16"/>
  </w:num>
  <w:num w:numId="40">
    <w:abstractNumId w:val="23"/>
  </w:num>
  <w:num w:numId="41">
    <w:abstractNumId w:val="9"/>
  </w:num>
  <w:num w:numId="42">
    <w:abstractNumId w:val="15"/>
  </w:num>
  <w:num w:numId="43">
    <w:abstractNumId w:val="37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2C"/>
    <w:rsid w:val="00000478"/>
    <w:rsid w:val="00041140"/>
    <w:rsid w:val="00052594"/>
    <w:rsid w:val="000671C3"/>
    <w:rsid w:val="0008069A"/>
    <w:rsid w:val="000A2039"/>
    <w:rsid w:val="000E23D0"/>
    <w:rsid w:val="000F3870"/>
    <w:rsid w:val="001128CD"/>
    <w:rsid w:val="00136F14"/>
    <w:rsid w:val="001C3CC3"/>
    <w:rsid w:val="001D4A81"/>
    <w:rsid w:val="001E1C9C"/>
    <w:rsid w:val="001E371B"/>
    <w:rsid w:val="001F0807"/>
    <w:rsid w:val="002142D7"/>
    <w:rsid w:val="00222174"/>
    <w:rsid w:val="00284224"/>
    <w:rsid w:val="002850D9"/>
    <w:rsid w:val="002D3505"/>
    <w:rsid w:val="002D35E8"/>
    <w:rsid w:val="002E3D15"/>
    <w:rsid w:val="003009C3"/>
    <w:rsid w:val="00316063"/>
    <w:rsid w:val="00326007"/>
    <w:rsid w:val="00327600"/>
    <w:rsid w:val="0035148C"/>
    <w:rsid w:val="00384400"/>
    <w:rsid w:val="00386C24"/>
    <w:rsid w:val="003F5AB3"/>
    <w:rsid w:val="00416DAB"/>
    <w:rsid w:val="0045430C"/>
    <w:rsid w:val="00464019"/>
    <w:rsid w:val="00467BF9"/>
    <w:rsid w:val="0047600D"/>
    <w:rsid w:val="00486FD0"/>
    <w:rsid w:val="00487597"/>
    <w:rsid w:val="00487603"/>
    <w:rsid w:val="004953DB"/>
    <w:rsid w:val="00500847"/>
    <w:rsid w:val="0051624B"/>
    <w:rsid w:val="005421A5"/>
    <w:rsid w:val="005638C1"/>
    <w:rsid w:val="00566DD9"/>
    <w:rsid w:val="00586D67"/>
    <w:rsid w:val="005B1A6F"/>
    <w:rsid w:val="005C168C"/>
    <w:rsid w:val="00607191"/>
    <w:rsid w:val="0061212C"/>
    <w:rsid w:val="006168C9"/>
    <w:rsid w:val="006320ED"/>
    <w:rsid w:val="00634F15"/>
    <w:rsid w:val="00637432"/>
    <w:rsid w:val="006547CF"/>
    <w:rsid w:val="0068255F"/>
    <w:rsid w:val="00685ACF"/>
    <w:rsid w:val="006C01D7"/>
    <w:rsid w:val="006C6FC9"/>
    <w:rsid w:val="006E3B24"/>
    <w:rsid w:val="00707571"/>
    <w:rsid w:val="00710FF9"/>
    <w:rsid w:val="00730EE7"/>
    <w:rsid w:val="00737528"/>
    <w:rsid w:val="007420FD"/>
    <w:rsid w:val="007449E6"/>
    <w:rsid w:val="00766593"/>
    <w:rsid w:val="007820A2"/>
    <w:rsid w:val="007A50F6"/>
    <w:rsid w:val="007C0391"/>
    <w:rsid w:val="00836D5B"/>
    <w:rsid w:val="00845794"/>
    <w:rsid w:val="008733BA"/>
    <w:rsid w:val="00874406"/>
    <w:rsid w:val="00894AAE"/>
    <w:rsid w:val="008A18E5"/>
    <w:rsid w:val="008B767E"/>
    <w:rsid w:val="008E3092"/>
    <w:rsid w:val="009101E7"/>
    <w:rsid w:val="009543C5"/>
    <w:rsid w:val="00993EB1"/>
    <w:rsid w:val="009C672A"/>
    <w:rsid w:val="00A21B19"/>
    <w:rsid w:val="00A318DD"/>
    <w:rsid w:val="00A62B64"/>
    <w:rsid w:val="00A772FC"/>
    <w:rsid w:val="00A85C25"/>
    <w:rsid w:val="00A918CE"/>
    <w:rsid w:val="00B11ABE"/>
    <w:rsid w:val="00B133CF"/>
    <w:rsid w:val="00B23C50"/>
    <w:rsid w:val="00B320BE"/>
    <w:rsid w:val="00B35ADD"/>
    <w:rsid w:val="00B8566C"/>
    <w:rsid w:val="00B861E6"/>
    <w:rsid w:val="00B963FB"/>
    <w:rsid w:val="00BB0B7C"/>
    <w:rsid w:val="00BC312A"/>
    <w:rsid w:val="00BD015C"/>
    <w:rsid w:val="00BF55F5"/>
    <w:rsid w:val="00C1000B"/>
    <w:rsid w:val="00C12242"/>
    <w:rsid w:val="00C32347"/>
    <w:rsid w:val="00C5628E"/>
    <w:rsid w:val="00C56F61"/>
    <w:rsid w:val="00CA0DEA"/>
    <w:rsid w:val="00CC3FEC"/>
    <w:rsid w:val="00CE7434"/>
    <w:rsid w:val="00CF1D7D"/>
    <w:rsid w:val="00D03E9D"/>
    <w:rsid w:val="00D25BAF"/>
    <w:rsid w:val="00D50B32"/>
    <w:rsid w:val="00D63C91"/>
    <w:rsid w:val="00DA7D9B"/>
    <w:rsid w:val="00DD4D83"/>
    <w:rsid w:val="00DF29AE"/>
    <w:rsid w:val="00DF6F23"/>
    <w:rsid w:val="00E20E17"/>
    <w:rsid w:val="00E32F39"/>
    <w:rsid w:val="00E44E59"/>
    <w:rsid w:val="00E67305"/>
    <w:rsid w:val="00EA2F07"/>
    <w:rsid w:val="00EB0019"/>
    <w:rsid w:val="00EE17B8"/>
    <w:rsid w:val="00F02D5A"/>
    <w:rsid w:val="00F27BC2"/>
    <w:rsid w:val="00F67688"/>
    <w:rsid w:val="00F679A3"/>
    <w:rsid w:val="00F72B48"/>
    <w:rsid w:val="00F85705"/>
    <w:rsid w:val="00F957E3"/>
    <w:rsid w:val="00FB304E"/>
    <w:rsid w:val="00FC6188"/>
    <w:rsid w:val="00FF23B9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B6D8AE-765B-4F5A-8DE8-6410267B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B19"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61212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61212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1212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61212C"/>
    <w:pPr>
      <w:ind w:left="720"/>
      <w:contextualSpacing/>
    </w:pPr>
  </w:style>
  <w:style w:type="paragraph" w:styleId="a4">
    <w:name w:val="Normal (Web)"/>
    <w:basedOn w:val="a"/>
    <w:uiPriority w:val="99"/>
    <w:semiHidden/>
    <w:rsid w:val="0061212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61212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rsid w:val="00D25BAF"/>
    <w:rPr>
      <w:rFonts w:ascii="Tahoma" w:hAnsi="Tahoma" w:cs="Tahoma"/>
      <w:sz w:val="16"/>
      <w:szCs w:val="16"/>
    </w:rPr>
  </w:style>
  <w:style w:type="character" w:customStyle="1" w:styleId="5yl5">
    <w:name w:val="_5yl5"/>
    <w:basedOn w:val="a0"/>
    <w:uiPriority w:val="99"/>
    <w:rsid w:val="001E1C9C"/>
    <w:rPr>
      <w:rFonts w:cs="Times New Roman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5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5128</Words>
  <Characters>29232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 «Высшая школа экономики»</vt:lpstr>
    </vt:vector>
  </TitlesOfParts>
  <Company>Microsoft</Company>
  <LinksUpToDate>false</LinksUpToDate>
  <CharactersWithSpaces>34292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 «Высшая школа экономики»</dc:title>
  <dc:creator>Морозов Никита Сергеевич</dc:creator>
  <cp:lastModifiedBy>admin</cp:lastModifiedBy>
  <cp:revision>2</cp:revision>
  <dcterms:created xsi:type="dcterms:W3CDTF">2018-09-13T11:17:00Z</dcterms:created>
  <dcterms:modified xsi:type="dcterms:W3CDTF">2018-09-13T11:17:00Z</dcterms:modified>
</cp:coreProperties>
</file>